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6" w:rsidRDefault="00BC6056" w:rsidP="00BC6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56">
        <w:rPr>
          <w:rFonts w:ascii="Times New Roman" w:hAnsi="Times New Roman" w:cs="Times New Roman"/>
          <w:b/>
          <w:sz w:val="28"/>
          <w:szCs w:val="28"/>
        </w:rPr>
        <w:t xml:space="preserve">Реестр кладбищ </w:t>
      </w:r>
      <w:r w:rsidR="005E07F0">
        <w:rPr>
          <w:rFonts w:ascii="Times New Roman" w:hAnsi="Times New Roman" w:cs="Times New Roman"/>
          <w:b/>
          <w:sz w:val="28"/>
          <w:szCs w:val="28"/>
        </w:rPr>
        <w:t xml:space="preserve">и мест захоронений </w:t>
      </w:r>
      <w:r w:rsidRPr="00BC6056">
        <w:rPr>
          <w:rFonts w:ascii="Times New Roman" w:hAnsi="Times New Roman" w:cs="Times New Roman"/>
          <w:b/>
          <w:sz w:val="28"/>
          <w:szCs w:val="28"/>
        </w:rPr>
        <w:t>МО «Новосельцевское сельское поселение»</w:t>
      </w:r>
    </w:p>
    <w:tbl>
      <w:tblPr>
        <w:tblpPr w:leftFromText="180" w:rightFromText="180" w:bottomFromText="200" w:vertAnchor="page" w:horzAnchor="margin" w:tblpXSpec="center" w:tblpY="22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87"/>
        <w:gridCol w:w="2375"/>
      </w:tblGrid>
      <w:tr w:rsidR="004C1BF8" w:rsidRPr="005E07F0" w:rsidTr="004C1BF8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5E07F0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5E07F0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F8" w:rsidRPr="005E07F0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 захоронения</w:t>
            </w:r>
          </w:p>
        </w:tc>
      </w:tr>
      <w:tr w:rsidR="004C1BF8" w:rsidRPr="00C07E19" w:rsidTr="004C1BF8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Новосельцево, напротив </w:t>
            </w:r>
            <w:proofErr w:type="spellStart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proofErr w:type="gramStart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ольджа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(действующее)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F8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га </w:t>
            </w:r>
          </w:p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(0,4 га свободно)</w:t>
            </w:r>
          </w:p>
        </w:tc>
      </w:tr>
      <w:tr w:rsidR="004C1BF8" w:rsidRPr="00C07E19" w:rsidTr="004C1BF8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овосельцево</w:t>
            </w:r>
            <w:proofErr w:type="spellEnd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Большая пашня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(действующее)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F8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га</w:t>
            </w:r>
          </w:p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(0,1 га свободно)</w:t>
            </w:r>
          </w:p>
        </w:tc>
      </w:tr>
      <w:tr w:rsidR="004C1BF8" w:rsidRPr="00C07E19" w:rsidTr="004C1BF8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ижняя Чигара,</w:t>
            </w:r>
            <w:r w:rsidRPr="00C07E19">
              <w:rPr>
                <w:sz w:val="24"/>
                <w:szCs w:val="24"/>
              </w:rPr>
              <w:t xml:space="preserve"> </w:t>
            </w:r>
            <w:hyperlink r:id="rId4" w:tgtFrame="_blank" w:history="1">
              <w:r w:rsidRPr="00BC605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ул.Красноармейская, 37а</w:t>
              </w:r>
            </w:hyperlink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(действующее)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F8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га </w:t>
            </w:r>
          </w:p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(0,3 га свободно)</w:t>
            </w:r>
          </w:p>
        </w:tc>
      </w:tr>
      <w:tr w:rsidR="004C1BF8" w:rsidRPr="00C07E19" w:rsidTr="004C1BF8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алое Нестерово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(действующее)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F8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га </w:t>
            </w:r>
          </w:p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 га свободно)</w:t>
            </w:r>
          </w:p>
        </w:tc>
      </w:tr>
      <w:tr w:rsidR="004C1BF8" w:rsidRPr="00C07E19" w:rsidTr="004C1BF8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еремитино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(недействующее)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F8" w:rsidRPr="00C07E19" w:rsidRDefault="004C1BF8" w:rsidP="00A6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га</w:t>
            </w:r>
          </w:p>
        </w:tc>
      </w:tr>
    </w:tbl>
    <w:p w:rsidR="00BC6056" w:rsidRPr="00BC6056" w:rsidRDefault="00BC6056" w:rsidP="00BC6056">
      <w:pPr>
        <w:rPr>
          <w:rFonts w:ascii="Times New Roman" w:hAnsi="Times New Roman" w:cs="Times New Roman"/>
          <w:sz w:val="28"/>
          <w:szCs w:val="28"/>
        </w:rPr>
      </w:pPr>
    </w:p>
    <w:sectPr w:rsidR="00BC6056" w:rsidRPr="00BC6056" w:rsidSect="000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56"/>
    <w:rsid w:val="00023539"/>
    <w:rsid w:val="004C1BF8"/>
    <w:rsid w:val="005B2FCE"/>
    <w:rsid w:val="005E07F0"/>
    <w:rsid w:val="006D3C87"/>
    <w:rsid w:val="00A61D94"/>
    <w:rsid w:val="00BC6056"/>
    <w:rsid w:val="00E9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70:11:0100018: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2024-08-14T03:01:00Z</dcterms:created>
  <dcterms:modified xsi:type="dcterms:W3CDTF">2024-08-14T05:01:00Z</dcterms:modified>
</cp:coreProperties>
</file>