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Новосельцевского сельского поселения</w:t>
      </w:r>
    </w:p>
    <w:p w:rsidR="005D339E" w:rsidRDefault="005D339E" w:rsidP="005341F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Парабельского района</w:t>
      </w:r>
    </w:p>
    <w:p w:rsidR="005D339E" w:rsidRDefault="005D339E" w:rsidP="005341FA">
      <w:pPr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Томской области</w:t>
      </w:r>
    </w:p>
    <w:p w:rsidR="005D339E" w:rsidRDefault="005D339E" w:rsidP="005341FA">
      <w:pPr>
        <w:jc w:val="center"/>
        <w:rPr>
          <w:b/>
          <w:bCs/>
          <w:i/>
          <w:iCs/>
        </w:rPr>
      </w:pPr>
    </w:p>
    <w:p w:rsidR="005D339E" w:rsidRDefault="005D339E" w:rsidP="005341FA">
      <w:pPr>
        <w:keepNext/>
        <w:jc w:val="center"/>
        <w:outlineLvl w:val="0"/>
        <w:rPr>
          <w:b/>
          <w:bCs/>
          <w:i/>
          <w:iCs/>
        </w:rPr>
      </w:pPr>
      <w:r>
        <w:rPr>
          <w:b/>
          <w:bCs/>
        </w:rPr>
        <w:t>РЕШЕНИЕ</w:t>
      </w:r>
    </w:p>
    <w:p w:rsidR="005D339E" w:rsidRDefault="005D339E" w:rsidP="005D339E"/>
    <w:p w:rsidR="005D339E" w:rsidRDefault="005D339E" w:rsidP="00B52731"/>
    <w:p w:rsidR="00B52731" w:rsidRPr="00D90DBA" w:rsidRDefault="00EE5DB9" w:rsidP="00B52731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B52731" w:rsidRPr="00D90DB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B52731" w:rsidRPr="00D90DBA">
        <w:rPr>
          <w:sz w:val="26"/>
          <w:szCs w:val="26"/>
        </w:rPr>
        <w:t>.2023 г.</w:t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</w:r>
      <w:r w:rsidR="00B52731" w:rsidRPr="00D90DBA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24</w:t>
      </w:r>
    </w:p>
    <w:p w:rsidR="00B52731" w:rsidRPr="00D90DBA" w:rsidRDefault="00B52731" w:rsidP="00B52731">
      <w:pPr>
        <w:rPr>
          <w:sz w:val="26"/>
          <w:szCs w:val="26"/>
        </w:rPr>
      </w:pPr>
    </w:p>
    <w:p w:rsidR="00D90DBA" w:rsidRDefault="00D90DBA" w:rsidP="00D90DBA">
      <w:pPr>
        <w:pStyle w:val="ab"/>
        <w:tabs>
          <w:tab w:val="left" w:pos="5940"/>
        </w:tabs>
        <w:rPr>
          <w:b w:val="0"/>
          <w:sz w:val="26"/>
          <w:szCs w:val="26"/>
        </w:rPr>
      </w:pPr>
      <w:r w:rsidRPr="00D90DBA">
        <w:rPr>
          <w:b w:val="0"/>
          <w:sz w:val="26"/>
          <w:szCs w:val="26"/>
        </w:rPr>
        <w:t xml:space="preserve">О признании утратившими силу нормативных правовых актов </w:t>
      </w:r>
    </w:p>
    <w:p w:rsidR="00D90DBA" w:rsidRPr="00D90DBA" w:rsidRDefault="00D90DBA" w:rsidP="00D90DBA">
      <w:pPr>
        <w:pStyle w:val="ab"/>
        <w:tabs>
          <w:tab w:val="left" w:pos="5940"/>
        </w:tabs>
        <w:rPr>
          <w:b w:val="0"/>
          <w:sz w:val="26"/>
          <w:szCs w:val="26"/>
        </w:rPr>
      </w:pPr>
      <w:r w:rsidRPr="00D90DBA">
        <w:rPr>
          <w:b w:val="0"/>
          <w:sz w:val="26"/>
          <w:szCs w:val="26"/>
        </w:rPr>
        <w:t>Совета Новосельцевского сельского поселения</w:t>
      </w:r>
    </w:p>
    <w:p w:rsidR="00D90DBA" w:rsidRPr="00D90DBA" w:rsidRDefault="00D90DBA" w:rsidP="00D90DBA">
      <w:pPr>
        <w:pStyle w:val="ab"/>
        <w:tabs>
          <w:tab w:val="left" w:pos="5940"/>
        </w:tabs>
        <w:ind w:right="3521"/>
        <w:rPr>
          <w:rFonts w:cs="Arial"/>
          <w:sz w:val="26"/>
          <w:szCs w:val="26"/>
        </w:rPr>
      </w:pPr>
    </w:p>
    <w:p w:rsidR="00D90DBA" w:rsidRPr="00D90DBA" w:rsidRDefault="00D90DBA" w:rsidP="00D90DBA">
      <w:pPr>
        <w:jc w:val="both"/>
        <w:rPr>
          <w:sz w:val="26"/>
          <w:szCs w:val="26"/>
        </w:rPr>
      </w:pPr>
      <w:r w:rsidRPr="00D90DBA">
        <w:rPr>
          <w:rFonts w:cs="Arial"/>
          <w:bCs/>
          <w:sz w:val="26"/>
          <w:szCs w:val="26"/>
        </w:rPr>
        <w:t xml:space="preserve">                  В целях приведения нормативных правовых актов в соответствие с действующим законодательством</w:t>
      </w:r>
      <w:r w:rsidRPr="00D90DBA">
        <w:rPr>
          <w:sz w:val="26"/>
          <w:szCs w:val="26"/>
        </w:rPr>
        <w:t>,</w:t>
      </w:r>
    </w:p>
    <w:p w:rsidR="00D90DBA" w:rsidRPr="00D90DBA" w:rsidRDefault="00D90DBA" w:rsidP="00D90DBA">
      <w:pPr>
        <w:spacing w:line="360" w:lineRule="auto"/>
        <w:ind w:left="360"/>
        <w:jc w:val="both"/>
        <w:rPr>
          <w:sz w:val="26"/>
          <w:szCs w:val="26"/>
        </w:rPr>
      </w:pPr>
    </w:p>
    <w:p w:rsidR="00B52731" w:rsidRPr="00D90DBA" w:rsidRDefault="00B52731" w:rsidP="00B52731">
      <w:pPr>
        <w:ind w:firstLine="709"/>
        <w:jc w:val="both"/>
        <w:rPr>
          <w:sz w:val="26"/>
          <w:szCs w:val="26"/>
        </w:rPr>
      </w:pPr>
      <w:r w:rsidRPr="00D90DBA">
        <w:rPr>
          <w:sz w:val="26"/>
          <w:szCs w:val="26"/>
        </w:rPr>
        <w:t>РЕШИЛ:</w:t>
      </w:r>
    </w:p>
    <w:p w:rsidR="00B52731" w:rsidRPr="00D90DBA" w:rsidRDefault="00B52731" w:rsidP="00B52731">
      <w:pPr>
        <w:jc w:val="both"/>
        <w:rPr>
          <w:sz w:val="26"/>
          <w:szCs w:val="26"/>
        </w:rPr>
      </w:pPr>
    </w:p>
    <w:p w:rsidR="00D27719" w:rsidRPr="00D90DBA" w:rsidRDefault="00D90DBA" w:rsidP="00D90DBA">
      <w:pPr>
        <w:pStyle w:val="a6"/>
        <w:numPr>
          <w:ilvl w:val="0"/>
          <w:numId w:val="5"/>
        </w:numPr>
        <w:ind w:left="57" w:firstLine="709"/>
        <w:jc w:val="both"/>
        <w:rPr>
          <w:rFonts w:ascii="Times New Roman" w:hAnsi="Times New Roman"/>
          <w:bCs/>
          <w:sz w:val="26"/>
          <w:szCs w:val="26"/>
        </w:rPr>
      </w:pPr>
      <w:r w:rsidRPr="00D90DBA">
        <w:rPr>
          <w:rFonts w:ascii="Times New Roman" w:hAnsi="Times New Roman"/>
          <w:bCs/>
          <w:sz w:val="26"/>
          <w:szCs w:val="26"/>
        </w:rPr>
        <w:t>Признать утратившим силу следующие решения Совета Новосельцевского сельского поселения:</w:t>
      </w:r>
    </w:p>
    <w:p w:rsidR="00D90DBA" w:rsidRPr="00D90DBA" w:rsidRDefault="00D90DBA" w:rsidP="00D90DBA">
      <w:pPr>
        <w:pStyle w:val="a6"/>
        <w:ind w:left="57"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D90DBA">
        <w:rPr>
          <w:rFonts w:ascii="Times New Roman" w:hAnsi="Times New Roman"/>
          <w:bCs/>
          <w:sz w:val="26"/>
          <w:szCs w:val="26"/>
          <w:lang w:val="ru-RU"/>
        </w:rPr>
        <w:t>- Решение Совета Новосельцевского сельского поселения от 26.11.2012 № 12 «Об установлении расчетной единицы»;</w:t>
      </w:r>
    </w:p>
    <w:p w:rsidR="00D90DBA" w:rsidRPr="00D90DBA" w:rsidRDefault="00D90DBA" w:rsidP="00D90DBA">
      <w:pPr>
        <w:ind w:left="57" w:firstLine="709"/>
        <w:jc w:val="both"/>
        <w:rPr>
          <w:bCs/>
          <w:sz w:val="26"/>
          <w:szCs w:val="26"/>
        </w:rPr>
      </w:pPr>
      <w:r w:rsidRPr="00D90DBA">
        <w:rPr>
          <w:bCs/>
          <w:sz w:val="26"/>
          <w:szCs w:val="26"/>
        </w:rPr>
        <w:t>- Решение Совета Новосельцевского сельского поселения от 15.11.2019 № 27 О внесении изменений в решение Совета Новосельцевского сельского поселения от 26.11.2012 № 12 «Об установлении размера расчетной единицы»</w:t>
      </w:r>
      <w:r>
        <w:rPr>
          <w:bCs/>
          <w:sz w:val="26"/>
          <w:szCs w:val="26"/>
        </w:rPr>
        <w:t>.</w:t>
      </w:r>
    </w:p>
    <w:p w:rsidR="00B52731" w:rsidRPr="00D90DBA" w:rsidRDefault="00B52731" w:rsidP="00D90DBA">
      <w:pPr>
        <w:ind w:left="57" w:firstLine="709"/>
        <w:jc w:val="both"/>
        <w:outlineLvl w:val="0"/>
        <w:rPr>
          <w:sz w:val="26"/>
          <w:szCs w:val="26"/>
          <w:shd w:val="clear" w:color="auto" w:fill="FFFFFF"/>
        </w:rPr>
      </w:pPr>
      <w:r w:rsidRPr="00D90DBA">
        <w:rPr>
          <w:bCs/>
          <w:sz w:val="26"/>
          <w:szCs w:val="26"/>
        </w:rPr>
        <w:t xml:space="preserve">2. </w:t>
      </w:r>
      <w:r w:rsidR="00D90DBA" w:rsidRPr="00D90DBA">
        <w:rPr>
          <w:sz w:val="26"/>
          <w:szCs w:val="26"/>
        </w:rPr>
        <w:t>Настоящее решение подлежит официальному опубликованию в информационном бюллетене Администрации и Совета Новосельцевского сельского поселения и размещению на официальном сайте Новосельцевского сельского поселения.</w:t>
      </w:r>
    </w:p>
    <w:p w:rsidR="00B52731" w:rsidRPr="00D90DBA" w:rsidRDefault="00B52731" w:rsidP="00D90DBA">
      <w:pPr>
        <w:pStyle w:val="ab"/>
        <w:ind w:left="57" w:firstLine="709"/>
        <w:jc w:val="both"/>
        <w:rPr>
          <w:b w:val="0"/>
          <w:bCs w:val="0"/>
          <w:sz w:val="26"/>
          <w:szCs w:val="26"/>
        </w:rPr>
      </w:pPr>
      <w:r w:rsidRPr="00D90DBA">
        <w:rPr>
          <w:b w:val="0"/>
          <w:sz w:val="26"/>
          <w:szCs w:val="26"/>
        </w:rPr>
        <w:t>3. Контроль за исполнением решения возложить на правовую комиссию.</w:t>
      </w:r>
    </w:p>
    <w:p w:rsidR="00B52731" w:rsidRPr="00D90DBA" w:rsidRDefault="00B52731" w:rsidP="00D90DBA">
      <w:pPr>
        <w:ind w:left="57" w:firstLine="709"/>
        <w:jc w:val="both"/>
        <w:rPr>
          <w:sz w:val="26"/>
          <w:szCs w:val="26"/>
        </w:rPr>
      </w:pPr>
    </w:p>
    <w:p w:rsidR="005D339E" w:rsidRPr="00D90DBA" w:rsidRDefault="005D339E" w:rsidP="00D90DBA">
      <w:pPr>
        <w:ind w:left="57" w:firstLine="709"/>
        <w:jc w:val="both"/>
        <w:rPr>
          <w:sz w:val="26"/>
          <w:szCs w:val="26"/>
        </w:rPr>
      </w:pPr>
    </w:p>
    <w:p w:rsidR="00F40C55" w:rsidRPr="00D90DBA" w:rsidRDefault="00F40C55" w:rsidP="004850D7">
      <w:pPr>
        <w:rPr>
          <w:sz w:val="26"/>
          <w:szCs w:val="26"/>
        </w:rPr>
      </w:pPr>
    </w:p>
    <w:p w:rsidR="00F40C55" w:rsidRPr="00D90DBA" w:rsidRDefault="00F40C55" w:rsidP="004850D7">
      <w:pPr>
        <w:rPr>
          <w:sz w:val="26"/>
          <w:szCs w:val="26"/>
        </w:rPr>
      </w:pPr>
    </w:p>
    <w:p w:rsidR="004850D7" w:rsidRPr="00D90DBA" w:rsidRDefault="004850D7" w:rsidP="00F40C55">
      <w:pPr>
        <w:ind w:firstLine="709"/>
        <w:rPr>
          <w:sz w:val="26"/>
          <w:szCs w:val="26"/>
        </w:rPr>
      </w:pPr>
      <w:r w:rsidRPr="00D90DBA">
        <w:rPr>
          <w:sz w:val="26"/>
          <w:szCs w:val="26"/>
        </w:rPr>
        <w:t xml:space="preserve">Председатель  Совета                                         </w:t>
      </w:r>
      <w:r w:rsidR="00EE5DB9">
        <w:rPr>
          <w:sz w:val="26"/>
          <w:szCs w:val="26"/>
        </w:rPr>
        <w:t xml:space="preserve">                      </w:t>
      </w:r>
      <w:bookmarkStart w:id="0" w:name="_GoBack"/>
      <w:bookmarkEnd w:id="0"/>
      <w:r w:rsidRPr="00D90DBA">
        <w:rPr>
          <w:sz w:val="26"/>
          <w:szCs w:val="26"/>
        </w:rPr>
        <w:t>Т.Н.</w:t>
      </w:r>
      <w:r w:rsidR="00D90DBA">
        <w:rPr>
          <w:sz w:val="26"/>
          <w:szCs w:val="26"/>
        </w:rPr>
        <w:t xml:space="preserve"> </w:t>
      </w:r>
      <w:r w:rsidRPr="00D90DBA">
        <w:rPr>
          <w:sz w:val="26"/>
          <w:szCs w:val="26"/>
        </w:rPr>
        <w:t>Волкова</w:t>
      </w:r>
    </w:p>
    <w:p w:rsidR="004850D7" w:rsidRPr="00D90DBA" w:rsidRDefault="004850D7" w:rsidP="00F40C55">
      <w:pPr>
        <w:ind w:firstLine="709"/>
        <w:jc w:val="both"/>
        <w:rPr>
          <w:sz w:val="26"/>
          <w:szCs w:val="26"/>
        </w:rPr>
      </w:pPr>
    </w:p>
    <w:p w:rsidR="004850D7" w:rsidRPr="00D90DBA" w:rsidRDefault="004850D7" w:rsidP="00F40C55">
      <w:pPr>
        <w:ind w:firstLine="709"/>
        <w:jc w:val="both"/>
        <w:rPr>
          <w:sz w:val="26"/>
          <w:szCs w:val="26"/>
        </w:rPr>
      </w:pPr>
      <w:r w:rsidRPr="00D90DBA">
        <w:rPr>
          <w:sz w:val="26"/>
          <w:szCs w:val="26"/>
        </w:rPr>
        <w:t>Глава поселения</w:t>
      </w:r>
      <w:r w:rsidRPr="00D90DBA">
        <w:rPr>
          <w:sz w:val="26"/>
          <w:szCs w:val="26"/>
        </w:rPr>
        <w:tab/>
      </w:r>
      <w:r w:rsidRPr="00D90DBA">
        <w:rPr>
          <w:sz w:val="26"/>
          <w:szCs w:val="26"/>
        </w:rPr>
        <w:tab/>
      </w:r>
      <w:r w:rsidRPr="00D90DBA">
        <w:rPr>
          <w:sz w:val="26"/>
          <w:szCs w:val="26"/>
        </w:rPr>
        <w:tab/>
      </w:r>
      <w:r w:rsidRPr="00D90DBA">
        <w:rPr>
          <w:sz w:val="26"/>
          <w:szCs w:val="26"/>
        </w:rPr>
        <w:tab/>
      </w:r>
      <w:r w:rsidRPr="00D90DBA">
        <w:rPr>
          <w:sz w:val="26"/>
          <w:szCs w:val="26"/>
        </w:rPr>
        <w:tab/>
      </w:r>
      <w:r w:rsidRPr="00D90DBA">
        <w:rPr>
          <w:sz w:val="26"/>
          <w:szCs w:val="26"/>
        </w:rPr>
        <w:tab/>
      </w:r>
      <w:r w:rsidRPr="00D90DBA">
        <w:rPr>
          <w:sz w:val="26"/>
          <w:szCs w:val="26"/>
        </w:rPr>
        <w:tab/>
        <w:t xml:space="preserve">   </w:t>
      </w:r>
      <w:r w:rsidR="005063FE" w:rsidRPr="00D90DBA">
        <w:rPr>
          <w:sz w:val="26"/>
          <w:szCs w:val="26"/>
        </w:rPr>
        <w:t>А.С.</w:t>
      </w:r>
      <w:r w:rsidR="00D90DBA">
        <w:rPr>
          <w:sz w:val="26"/>
          <w:szCs w:val="26"/>
        </w:rPr>
        <w:t xml:space="preserve"> </w:t>
      </w:r>
      <w:r w:rsidR="005063FE" w:rsidRPr="00D90DBA">
        <w:rPr>
          <w:sz w:val="26"/>
          <w:szCs w:val="26"/>
        </w:rPr>
        <w:t>Новосельцев</w:t>
      </w:r>
    </w:p>
    <w:p w:rsidR="00C657B1" w:rsidRPr="00D90DBA" w:rsidRDefault="00C657B1" w:rsidP="00C62F70">
      <w:pPr>
        <w:pStyle w:val="ConsPlusNormal"/>
        <w:spacing w:line="192" w:lineRule="auto"/>
        <w:ind w:firstLine="0"/>
        <w:outlineLvl w:val="1"/>
        <w:rPr>
          <w:sz w:val="26"/>
          <w:szCs w:val="26"/>
          <w:vertAlign w:val="superscript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p w:rsidR="00C62F70" w:rsidRDefault="00C62F70" w:rsidP="00B12FB7">
      <w:pPr>
        <w:pStyle w:val="ConsPlusNormal"/>
        <w:spacing w:line="192" w:lineRule="auto"/>
        <w:ind w:firstLine="567"/>
        <w:jc w:val="right"/>
        <w:outlineLvl w:val="1"/>
        <w:rPr>
          <w:szCs w:val="24"/>
        </w:rPr>
      </w:pPr>
    </w:p>
    <w:sectPr w:rsidR="00C62F70" w:rsidSect="004D535D">
      <w:pgSz w:w="11906" w:h="16838"/>
      <w:pgMar w:top="1134" w:right="707" w:bottom="426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F7" w:rsidRDefault="004B35F7">
      <w:r>
        <w:separator/>
      </w:r>
    </w:p>
  </w:endnote>
  <w:endnote w:type="continuationSeparator" w:id="0">
    <w:p w:rsidR="004B35F7" w:rsidRDefault="004B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F7" w:rsidRDefault="004B35F7">
      <w:r>
        <w:separator/>
      </w:r>
    </w:p>
  </w:footnote>
  <w:footnote w:type="continuationSeparator" w:id="0">
    <w:p w:rsidR="004B35F7" w:rsidRDefault="004B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214"/>
    <w:multiLevelType w:val="hybridMultilevel"/>
    <w:tmpl w:val="7E40F50A"/>
    <w:lvl w:ilvl="0" w:tplc="DB609A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0906D8"/>
    <w:multiLevelType w:val="multilevel"/>
    <w:tmpl w:val="94BEE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C2A3D55"/>
    <w:multiLevelType w:val="hybridMultilevel"/>
    <w:tmpl w:val="9C32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0736"/>
    <w:multiLevelType w:val="hybridMultilevel"/>
    <w:tmpl w:val="C6926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9E"/>
    <w:rsid w:val="00032E11"/>
    <w:rsid w:val="00033F5A"/>
    <w:rsid w:val="0005430C"/>
    <w:rsid w:val="000574DC"/>
    <w:rsid w:val="00061987"/>
    <w:rsid w:val="00066D56"/>
    <w:rsid w:val="000D38FC"/>
    <w:rsid w:val="000D674A"/>
    <w:rsid w:val="000D783F"/>
    <w:rsid w:val="000E3A69"/>
    <w:rsid w:val="001077ED"/>
    <w:rsid w:val="001225EB"/>
    <w:rsid w:val="00182610"/>
    <w:rsid w:val="0019548E"/>
    <w:rsid w:val="001D6475"/>
    <w:rsid w:val="001E34E4"/>
    <w:rsid w:val="00250D52"/>
    <w:rsid w:val="0026212D"/>
    <w:rsid w:val="002C0A2B"/>
    <w:rsid w:val="002F69D7"/>
    <w:rsid w:val="00326AED"/>
    <w:rsid w:val="00366E9B"/>
    <w:rsid w:val="004850D7"/>
    <w:rsid w:val="004B35F7"/>
    <w:rsid w:val="004D535D"/>
    <w:rsid w:val="004E2CF2"/>
    <w:rsid w:val="0050266E"/>
    <w:rsid w:val="005063FE"/>
    <w:rsid w:val="005341FA"/>
    <w:rsid w:val="0056319A"/>
    <w:rsid w:val="005C2698"/>
    <w:rsid w:val="005D339E"/>
    <w:rsid w:val="005E196E"/>
    <w:rsid w:val="00602E23"/>
    <w:rsid w:val="006C072D"/>
    <w:rsid w:val="007148CE"/>
    <w:rsid w:val="007214A0"/>
    <w:rsid w:val="00743111"/>
    <w:rsid w:val="0076207F"/>
    <w:rsid w:val="007709BA"/>
    <w:rsid w:val="007830E3"/>
    <w:rsid w:val="0085200D"/>
    <w:rsid w:val="008565FD"/>
    <w:rsid w:val="008A3281"/>
    <w:rsid w:val="00935A3B"/>
    <w:rsid w:val="009808D5"/>
    <w:rsid w:val="00991D18"/>
    <w:rsid w:val="00997103"/>
    <w:rsid w:val="009D1A96"/>
    <w:rsid w:val="009F400A"/>
    <w:rsid w:val="00A31DD2"/>
    <w:rsid w:val="00B12441"/>
    <w:rsid w:val="00B12FB7"/>
    <w:rsid w:val="00B52731"/>
    <w:rsid w:val="00BA303A"/>
    <w:rsid w:val="00BD4E30"/>
    <w:rsid w:val="00BD4F35"/>
    <w:rsid w:val="00BF3BB6"/>
    <w:rsid w:val="00C32D42"/>
    <w:rsid w:val="00C62F70"/>
    <w:rsid w:val="00C657B1"/>
    <w:rsid w:val="00CC63AB"/>
    <w:rsid w:val="00CD295C"/>
    <w:rsid w:val="00CE17C0"/>
    <w:rsid w:val="00CF6B45"/>
    <w:rsid w:val="00D27719"/>
    <w:rsid w:val="00D3569C"/>
    <w:rsid w:val="00D90DBA"/>
    <w:rsid w:val="00DA2A71"/>
    <w:rsid w:val="00E117F2"/>
    <w:rsid w:val="00E3091B"/>
    <w:rsid w:val="00E365A6"/>
    <w:rsid w:val="00E5057A"/>
    <w:rsid w:val="00E506FC"/>
    <w:rsid w:val="00E9465D"/>
    <w:rsid w:val="00EB77F1"/>
    <w:rsid w:val="00EE5DB9"/>
    <w:rsid w:val="00F40C55"/>
    <w:rsid w:val="00F44ED9"/>
    <w:rsid w:val="00F71BAF"/>
    <w:rsid w:val="00FA2B60"/>
    <w:rsid w:val="00F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98A2"/>
  <w15:docId w15:val="{EFB40CB8-1B7E-4BCA-9FD4-51F8022B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743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431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uiPriority w:val="99"/>
    <w:rsid w:val="00FA2B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A2B60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A2B60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locked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FA2B60"/>
    <w:pPr>
      <w:widowControl w:val="0"/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A2B60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59"/>
    <w:unhideWhenUsed/>
    <w:rsid w:val="00FA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8A3281"/>
    <w:pPr>
      <w:jc w:val="center"/>
    </w:pPr>
    <w:rPr>
      <w:b/>
      <w:bCs/>
    </w:rPr>
  </w:style>
  <w:style w:type="character" w:customStyle="1" w:styleId="ac">
    <w:name w:val="Основной текст Знак"/>
    <w:basedOn w:val="a0"/>
    <w:link w:val="ab"/>
    <w:rsid w:val="008A32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qFormat/>
    <w:rsid w:val="008A3281"/>
    <w:rPr>
      <w:b/>
      <w:bCs/>
    </w:rPr>
  </w:style>
  <w:style w:type="paragraph" w:customStyle="1" w:styleId="1">
    <w:name w:val="Абзац списка1"/>
    <w:basedOn w:val="a"/>
    <w:rsid w:val="008A3281"/>
    <w:pPr>
      <w:ind w:left="720"/>
    </w:pPr>
    <w:rPr>
      <w:rFonts w:eastAsia="Calibri"/>
    </w:rPr>
  </w:style>
  <w:style w:type="character" w:customStyle="1" w:styleId="ConsPlusNormal0">
    <w:name w:val="ConsPlusNormal Знак"/>
    <w:locked/>
    <w:rsid w:val="008A3281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nhideWhenUsed/>
    <w:rsid w:val="008A3281"/>
    <w:rPr>
      <w:color w:val="0000FF"/>
      <w:u w:val="single"/>
    </w:rPr>
  </w:style>
  <w:style w:type="character" w:customStyle="1" w:styleId="FontStyle14">
    <w:name w:val="Font Style14"/>
    <w:rsid w:val="008A328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8A32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footnote reference"/>
    <w:uiPriority w:val="99"/>
    <w:unhideWhenUsed/>
    <w:rsid w:val="0006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2023-11-07T05:51:00Z</cp:lastPrinted>
  <dcterms:created xsi:type="dcterms:W3CDTF">2023-10-27T06:52:00Z</dcterms:created>
  <dcterms:modified xsi:type="dcterms:W3CDTF">2023-11-27T08:53:00Z</dcterms:modified>
</cp:coreProperties>
</file>