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16" w:rsidRDefault="006969FB" w:rsidP="006969FB">
      <w:pPr>
        <w:jc w:val="center"/>
        <w:rPr>
          <w:b/>
          <w:spacing w:val="4"/>
          <w:sz w:val="28"/>
          <w:szCs w:val="28"/>
        </w:rPr>
      </w:pPr>
      <w:r w:rsidRPr="0031183A">
        <w:rPr>
          <w:b/>
          <w:spacing w:val="4"/>
          <w:sz w:val="28"/>
          <w:szCs w:val="28"/>
        </w:rPr>
        <w:t xml:space="preserve">АДМИНИСТРАЦИЯ НОВОСЕЛЬЦЕВСКОГО </w:t>
      </w:r>
    </w:p>
    <w:p w:rsidR="006969FB" w:rsidRPr="0031183A" w:rsidRDefault="006969FB" w:rsidP="006969FB">
      <w:pPr>
        <w:jc w:val="center"/>
        <w:rPr>
          <w:b/>
          <w:spacing w:val="4"/>
          <w:sz w:val="28"/>
          <w:szCs w:val="28"/>
        </w:rPr>
      </w:pPr>
      <w:bookmarkStart w:id="0" w:name="_GoBack"/>
      <w:bookmarkEnd w:id="0"/>
      <w:r w:rsidRPr="0031183A">
        <w:rPr>
          <w:b/>
          <w:spacing w:val="4"/>
          <w:sz w:val="28"/>
          <w:szCs w:val="28"/>
        </w:rPr>
        <w:t>СЕЛЬСКОГО ПОСЕЛЕНИЯ</w:t>
      </w:r>
    </w:p>
    <w:p w:rsidR="006969FB" w:rsidRPr="0031183A" w:rsidRDefault="006969FB" w:rsidP="006969FB">
      <w:pPr>
        <w:jc w:val="center"/>
        <w:rPr>
          <w:spacing w:val="4"/>
        </w:rPr>
      </w:pPr>
      <w:r w:rsidRPr="0031183A">
        <w:rPr>
          <w:spacing w:val="4"/>
        </w:rPr>
        <w:t>ПАРАБЕЛЬСКИЙ РАЙОН</w:t>
      </w:r>
    </w:p>
    <w:p w:rsidR="006969FB" w:rsidRPr="0031183A" w:rsidRDefault="006969FB" w:rsidP="006969FB">
      <w:pPr>
        <w:jc w:val="center"/>
        <w:rPr>
          <w:spacing w:val="4"/>
        </w:rPr>
      </w:pPr>
      <w:r w:rsidRPr="0031183A">
        <w:rPr>
          <w:spacing w:val="4"/>
        </w:rPr>
        <w:t>ТОМСКАЯ ОБЛАСТЬ</w:t>
      </w:r>
    </w:p>
    <w:p w:rsidR="006969FB" w:rsidRDefault="006969FB" w:rsidP="006969FB">
      <w:pPr>
        <w:jc w:val="center"/>
        <w:rPr>
          <w:b/>
          <w:spacing w:val="4"/>
        </w:rPr>
      </w:pPr>
    </w:p>
    <w:p w:rsidR="006969FB" w:rsidRPr="0031183A" w:rsidRDefault="006969FB" w:rsidP="006969FB">
      <w:pPr>
        <w:jc w:val="center"/>
        <w:rPr>
          <w:b/>
          <w:spacing w:val="4"/>
        </w:rPr>
      </w:pPr>
    </w:p>
    <w:p w:rsidR="006969FB" w:rsidRPr="0031183A" w:rsidRDefault="006969FB" w:rsidP="006969FB">
      <w:pPr>
        <w:jc w:val="center"/>
        <w:rPr>
          <w:b/>
          <w:spacing w:val="4"/>
          <w:sz w:val="28"/>
          <w:szCs w:val="28"/>
        </w:rPr>
      </w:pPr>
      <w:r w:rsidRPr="0031183A">
        <w:rPr>
          <w:b/>
          <w:spacing w:val="4"/>
          <w:sz w:val="28"/>
          <w:szCs w:val="28"/>
        </w:rPr>
        <w:t>ПОСТАНОВЛЕНИЕ</w:t>
      </w:r>
    </w:p>
    <w:p w:rsidR="0007204A" w:rsidRPr="00DE60E3" w:rsidRDefault="0007204A" w:rsidP="0007204A"/>
    <w:p w:rsidR="0007204A" w:rsidRDefault="005549DF" w:rsidP="006969FB">
      <w:pPr>
        <w:tabs>
          <w:tab w:val="left" w:pos="8970"/>
        </w:tabs>
      </w:pPr>
      <w:r>
        <w:t>30.06.2022</w:t>
      </w:r>
      <w:r>
        <w:tab/>
        <w:t xml:space="preserve">         </w:t>
      </w:r>
      <w:r w:rsidR="006969FB">
        <w:t>№</w:t>
      </w:r>
      <w:r>
        <w:t>67</w:t>
      </w:r>
    </w:p>
    <w:p w:rsidR="006969FB" w:rsidRDefault="006969FB" w:rsidP="006969FB">
      <w:pPr>
        <w:tabs>
          <w:tab w:val="left" w:pos="8970"/>
        </w:tabs>
      </w:pPr>
    </w:p>
    <w:p w:rsidR="006969FB" w:rsidRPr="00DE60E3" w:rsidRDefault="006969FB" w:rsidP="006969FB">
      <w:pPr>
        <w:tabs>
          <w:tab w:val="left" w:pos="8970"/>
        </w:tabs>
      </w:pPr>
    </w:p>
    <w:p w:rsidR="00146C82" w:rsidRPr="006969FB" w:rsidRDefault="00146C82" w:rsidP="006969FB">
      <w:pPr>
        <w:ind w:firstLine="709"/>
        <w:jc w:val="center"/>
      </w:pPr>
      <w:r w:rsidRPr="006969FB">
        <w:t>Об утверждении Порядка в</w:t>
      </w:r>
      <w:r w:rsidR="006969FB">
        <w:t>едения</w:t>
      </w:r>
      <w:r w:rsidRPr="006969FB">
        <w:t xml:space="preserve"> муниципальной долговой книги</w:t>
      </w:r>
      <w:r w:rsidR="00D27745" w:rsidRPr="006969FB">
        <w:t xml:space="preserve"> муниципального образования</w:t>
      </w:r>
      <w:r w:rsidRPr="006969FB">
        <w:t xml:space="preserve"> </w:t>
      </w:r>
      <w:r w:rsidR="006969FB">
        <w:t>«Новосельцевское сельское поселение»</w:t>
      </w:r>
    </w:p>
    <w:p w:rsidR="00511445" w:rsidRPr="006969FB" w:rsidRDefault="00511445" w:rsidP="006969FB">
      <w:pPr>
        <w:widowControl w:val="0"/>
        <w:tabs>
          <w:tab w:val="left" w:pos="284"/>
          <w:tab w:val="left" w:pos="7513"/>
        </w:tabs>
        <w:ind w:right="43" w:firstLine="709"/>
        <w:jc w:val="both"/>
      </w:pPr>
    </w:p>
    <w:p w:rsidR="00511445" w:rsidRPr="006969FB" w:rsidRDefault="00511445" w:rsidP="006969FB">
      <w:pPr>
        <w:widowControl w:val="0"/>
        <w:tabs>
          <w:tab w:val="left" w:pos="284"/>
          <w:tab w:val="left" w:pos="7513"/>
        </w:tabs>
        <w:ind w:right="43" w:firstLine="709"/>
        <w:jc w:val="both"/>
      </w:pPr>
      <w:r w:rsidRPr="006969FB">
        <w:t>В целях приведения муниципальн</w:t>
      </w:r>
      <w:r w:rsidR="006969FB">
        <w:t>ых правовых актов в соответствие</w:t>
      </w:r>
      <w:r w:rsidRPr="006969FB">
        <w:t xml:space="preserve"> с нормами действующего законодательства</w:t>
      </w:r>
      <w:r w:rsidR="006969FB">
        <w:t>,</w:t>
      </w:r>
    </w:p>
    <w:p w:rsidR="00285F56" w:rsidRPr="006969FB" w:rsidRDefault="00285F56" w:rsidP="006969FB">
      <w:pPr>
        <w:ind w:firstLine="709"/>
        <w:jc w:val="both"/>
      </w:pPr>
    </w:p>
    <w:p w:rsidR="00D24814" w:rsidRPr="006969FB" w:rsidRDefault="00285F56" w:rsidP="007E3D65">
      <w:pPr>
        <w:spacing w:line="360" w:lineRule="auto"/>
        <w:ind w:firstLine="709"/>
        <w:jc w:val="both"/>
      </w:pPr>
      <w:r w:rsidRPr="006969FB">
        <w:t>ПОСТАНОВЛЯЮ:</w:t>
      </w:r>
    </w:p>
    <w:p w:rsidR="006969FB" w:rsidRDefault="0086736C" w:rsidP="007E3D65">
      <w:pPr>
        <w:spacing w:line="360" w:lineRule="auto"/>
        <w:ind w:firstLine="709"/>
        <w:jc w:val="both"/>
      </w:pPr>
      <w:r w:rsidRPr="006969FB">
        <w:t>1</w:t>
      </w:r>
      <w:r w:rsidR="00D27745" w:rsidRPr="006969FB">
        <w:t>.</w:t>
      </w:r>
      <w:r w:rsidR="006969FB">
        <w:t xml:space="preserve"> Утвердить Порядок ведения муниципальной долговой книги муниципального образования «Новосельцевское сельское поселение»</w:t>
      </w:r>
      <w:r w:rsidR="00D27745" w:rsidRPr="006969FB">
        <w:t xml:space="preserve"> </w:t>
      </w:r>
      <w:r w:rsidR="006969FB">
        <w:t>согласно приложению к настоящему постановлению.</w:t>
      </w:r>
    </w:p>
    <w:p w:rsidR="007E3D65" w:rsidRPr="005E30E7" w:rsidRDefault="007E3D65" w:rsidP="007E3D65">
      <w:pPr>
        <w:spacing w:line="360" w:lineRule="auto"/>
        <w:ind w:firstLine="709"/>
        <w:jc w:val="both"/>
      </w:pPr>
      <w:r>
        <w:t>2</w:t>
      </w:r>
      <w:r w:rsidRPr="005E30E7">
        <w:t>. Разместить на официальном сайте муниципального образования «Новосельцевское сельское поселение» в сети «Интернет», опубликовать в информационном бюллетене Администрации Новосельцевского сельского поселения.</w:t>
      </w:r>
    </w:p>
    <w:p w:rsidR="007E3D65" w:rsidRPr="005E30E7" w:rsidRDefault="007E3D65" w:rsidP="007E3D65">
      <w:pPr>
        <w:spacing w:line="360" w:lineRule="auto"/>
        <w:ind w:firstLine="709"/>
        <w:jc w:val="both"/>
      </w:pPr>
      <w:r>
        <w:t>3</w:t>
      </w:r>
      <w:r w:rsidRPr="005E30E7">
        <w:t>. Постановление вступает в силу после его официального обнародования.</w:t>
      </w:r>
    </w:p>
    <w:p w:rsidR="00D86704" w:rsidRPr="006969FB" w:rsidRDefault="007E3D65" w:rsidP="007E3D65">
      <w:pPr>
        <w:spacing w:line="360" w:lineRule="auto"/>
        <w:ind w:firstLine="709"/>
        <w:jc w:val="both"/>
      </w:pPr>
      <w:r>
        <w:t>4</w:t>
      </w:r>
      <w:r w:rsidR="00D86704" w:rsidRPr="006969FB">
        <w:t>. Контроль за исполнением настоящего постановления возложить на специалиста 1 категории Администрации Новосельцевского сельского поселения Фатееву Т.В.</w:t>
      </w:r>
    </w:p>
    <w:p w:rsidR="001E4697" w:rsidRPr="006969FB" w:rsidRDefault="001E4697" w:rsidP="007E3D65">
      <w:pPr>
        <w:spacing w:line="360" w:lineRule="auto"/>
        <w:ind w:firstLine="709"/>
        <w:jc w:val="both"/>
      </w:pPr>
    </w:p>
    <w:p w:rsidR="005F0D1D" w:rsidRPr="006969FB" w:rsidRDefault="005F0D1D" w:rsidP="006969FB">
      <w:pPr>
        <w:ind w:firstLine="709"/>
        <w:jc w:val="both"/>
      </w:pPr>
    </w:p>
    <w:p w:rsidR="001C489A" w:rsidRPr="006969FB" w:rsidRDefault="001C489A" w:rsidP="006969FB">
      <w:pPr>
        <w:ind w:firstLine="709"/>
        <w:jc w:val="both"/>
      </w:pPr>
    </w:p>
    <w:p w:rsidR="005F0D1D" w:rsidRPr="006969FB" w:rsidRDefault="00AE5562" w:rsidP="006969FB">
      <w:pPr>
        <w:ind w:firstLine="709"/>
        <w:jc w:val="both"/>
      </w:pPr>
      <w:r w:rsidRPr="006969FB">
        <w:tab/>
      </w:r>
      <w:r w:rsidRPr="006969FB">
        <w:tab/>
      </w:r>
    </w:p>
    <w:p w:rsidR="00CE7D3C" w:rsidRPr="006969FB" w:rsidRDefault="005F0D1D" w:rsidP="007E3D65">
      <w:pPr>
        <w:jc w:val="both"/>
      </w:pPr>
      <w:r w:rsidRPr="006969FB">
        <w:t xml:space="preserve">Глава поселения                                                     </w:t>
      </w:r>
      <w:r w:rsidR="00AE5562" w:rsidRPr="006969FB">
        <w:t xml:space="preserve">   </w:t>
      </w:r>
      <w:r w:rsidR="00AE5562" w:rsidRPr="006969FB">
        <w:tab/>
      </w:r>
      <w:r w:rsidR="00AE5562" w:rsidRPr="006969FB">
        <w:tab/>
        <w:t xml:space="preserve">               </w:t>
      </w:r>
      <w:r w:rsidR="007E3D65">
        <w:t xml:space="preserve">              </w:t>
      </w:r>
      <w:r w:rsidR="00AE5562" w:rsidRPr="006969FB">
        <w:t xml:space="preserve">  А.С.</w:t>
      </w:r>
      <w:r w:rsidR="007E3D65">
        <w:t xml:space="preserve"> </w:t>
      </w:r>
      <w:r w:rsidR="00AE5562" w:rsidRPr="006969FB">
        <w:t>Новосельцева</w:t>
      </w:r>
    </w:p>
    <w:p w:rsidR="00CE7D3C" w:rsidRPr="00DE60E3" w:rsidRDefault="00CE7D3C" w:rsidP="00D24814"/>
    <w:p w:rsidR="00CE7D3C" w:rsidRPr="00DE60E3" w:rsidRDefault="00CE7D3C" w:rsidP="00D24814"/>
    <w:p w:rsidR="00CE7D3C" w:rsidRPr="00DE60E3" w:rsidRDefault="00CE7D3C" w:rsidP="00D24814"/>
    <w:p w:rsidR="00CE7D3C" w:rsidRPr="00DE60E3" w:rsidRDefault="00CE7D3C" w:rsidP="00D24814"/>
    <w:p w:rsidR="00CE7D3C" w:rsidRPr="00DE60E3" w:rsidRDefault="00CE7D3C" w:rsidP="00D24814"/>
    <w:p w:rsidR="00CE7D3C" w:rsidRDefault="00CE7D3C" w:rsidP="00D24814"/>
    <w:p w:rsidR="007E3D65" w:rsidRDefault="007E3D65" w:rsidP="00D24814"/>
    <w:p w:rsidR="007E3D65" w:rsidRDefault="007E3D65" w:rsidP="00D24814"/>
    <w:p w:rsidR="007E3D65" w:rsidRDefault="007E3D65" w:rsidP="00D24814"/>
    <w:p w:rsidR="007E3D65" w:rsidRDefault="007E3D65" w:rsidP="00D24814"/>
    <w:p w:rsidR="007E3D65" w:rsidRPr="00DE60E3" w:rsidRDefault="007E3D65" w:rsidP="00D24814"/>
    <w:p w:rsidR="007E3D65" w:rsidRDefault="00C74883" w:rsidP="007E3D65">
      <w:pPr>
        <w:rPr>
          <w:sz w:val="20"/>
          <w:szCs w:val="16"/>
        </w:rPr>
      </w:pPr>
      <w:r w:rsidRPr="007E3D65">
        <w:rPr>
          <w:sz w:val="20"/>
          <w:szCs w:val="16"/>
        </w:rPr>
        <w:t>Т.В.</w:t>
      </w:r>
      <w:r w:rsidR="007E3D65">
        <w:rPr>
          <w:sz w:val="20"/>
          <w:szCs w:val="16"/>
        </w:rPr>
        <w:t xml:space="preserve"> </w:t>
      </w:r>
      <w:r w:rsidRPr="007E3D65">
        <w:rPr>
          <w:sz w:val="20"/>
          <w:szCs w:val="16"/>
        </w:rPr>
        <w:t>Фатеева</w:t>
      </w:r>
    </w:p>
    <w:p w:rsidR="005F3DCF" w:rsidRPr="007E3D65" w:rsidRDefault="005F3DCF" w:rsidP="007E3D65">
      <w:pPr>
        <w:rPr>
          <w:sz w:val="20"/>
          <w:szCs w:val="16"/>
        </w:rPr>
      </w:pPr>
      <w:r w:rsidRPr="007E3D65">
        <w:rPr>
          <w:sz w:val="20"/>
          <w:szCs w:val="16"/>
        </w:rPr>
        <w:t>8</w:t>
      </w:r>
      <w:r w:rsidR="00C74883" w:rsidRPr="007E3D65">
        <w:rPr>
          <w:sz w:val="20"/>
          <w:szCs w:val="16"/>
        </w:rPr>
        <w:t>(</w:t>
      </w:r>
      <w:r w:rsidRPr="007E3D65">
        <w:rPr>
          <w:sz w:val="20"/>
          <w:szCs w:val="16"/>
        </w:rPr>
        <w:t>38</w:t>
      </w:r>
      <w:r w:rsidR="00C74883" w:rsidRPr="007E3D65">
        <w:rPr>
          <w:sz w:val="20"/>
          <w:szCs w:val="16"/>
        </w:rPr>
        <w:t>)</w:t>
      </w:r>
      <w:r w:rsidRPr="007E3D65">
        <w:rPr>
          <w:sz w:val="20"/>
          <w:szCs w:val="16"/>
        </w:rPr>
        <w:t>252</w:t>
      </w:r>
      <w:r w:rsidR="00C74883" w:rsidRPr="007E3D65">
        <w:rPr>
          <w:sz w:val="20"/>
          <w:szCs w:val="16"/>
        </w:rPr>
        <w:t>-</w:t>
      </w:r>
      <w:r w:rsidRPr="007E3D65">
        <w:rPr>
          <w:sz w:val="20"/>
          <w:szCs w:val="16"/>
        </w:rPr>
        <w:t>361</w:t>
      </w:r>
      <w:r w:rsidR="00C74883" w:rsidRPr="007E3D65">
        <w:rPr>
          <w:sz w:val="20"/>
          <w:szCs w:val="16"/>
        </w:rPr>
        <w:t>-74</w:t>
      </w:r>
    </w:p>
    <w:p w:rsidR="007E3D65" w:rsidRDefault="005F3DCF" w:rsidP="007E3D65">
      <w:pPr>
        <w:rPr>
          <w:sz w:val="20"/>
          <w:szCs w:val="16"/>
        </w:rPr>
      </w:pPr>
      <w:r w:rsidRPr="007E3D65">
        <w:rPr>
          <w:sz w:val="20"/>
          <w:szCs w:val="16"/>
        </w:rPr>
        <w:t>Рассылка:</w:t>
      </w:r>
    </w:p>
    <w:p w:rsidR="007E3D65" w:rsidRDefault="005F3DCF" w:rsidP="007E3D65">
      <w:pPr>
        <w:rPr>
          <w:sz w:val="20"/>
          <w:szCs w:val="16"/>
        </w:rPr>
      </w:pPr>
      <w:r w:rsidRPr="007E3D65">
        <w:rPr>
          <w:sz w:val="20"/>
          <w:szCs w:val="16"/>
        </w:rPr>
        <w:t>Администрация -3</w:t>
      </w:r>
    </w:p>
    <w:p w:rsidR="005F3DCF" w:rsidRPr="007E3D65" w:rsidRDefault="005F3DCF" w:rsidP="007E3D65">
      <w:pPr>
        <w:rPr>
          <w:sz w:val="20"/>
          <w:szCs w:val="16"/>
        </w:rPr>
      </w:pPr>
      <w:r w:rsidRPr="007E3D65">
        <w:rPr>
          <w:sz w:val="20"/>
          <w:szCs w:val="16"/>
        </w:rPr>
        <w:t>Бухгалтерия-1</w:t>
      </w:r>
    </w:p>
    <w:p w:rsidR="006969FB" w:rsidRDefault="006969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6969FB" w:rsidRPr="005E30E7" w:rsidRDefault="006969FB" w:rsidP="006969FB">
      <w:pPr>
        <w:jc w:val="right"/>
        <w:rPr>
          <w:sz w:val="20"/>
          <w:szCs w:val="20"/>
        </w:rPr>
      </w:pPr>
      <w:r w:rsidRPr="005E30E7">
        <w:lastRenderedPageBreak/>
        <w:t>Приложение</w:t>
      </w:r>
    </w:p>
    <w:p w:rsidR="006969FB" w:rsidRPr="005E30E7" w:rsidRDefault="006969FB" w:rsidP="006969FB">
      <w:pPr>
        <w:jc w:val="right"/>
      </w:pPr>
      <w:r w:rsidRPr="005E30E7">
        <w:t>к постановлению Администрации</w:t>
      </w:r>
    </w:p>
    <w:p w:rsidR="006969FB" w:rsidRPr="005E30E7" w:rsidRDefault="006969FB" w:rsidP="006969FB">
      <w:pPr>
        <w:jc w:val="right"/>
      </w:pPr>
      <w:r w:rsidRPr="005E30E7">
        <w:t xml:space="preserve">Новосельцевского сельского поселения </w:t>
      </w:r>
    </w:p>
    <w:p w:rsidR="006969FB" w:rsidRPr="005E30E7" w:rsidRDefault="005549DF" w:rsidP="006969FB">
      <w:pPr>
        <w:jc w:val="right"/>
      </w:pPr>
      <w:r>
        <w:t>о</w:t>
      </w:r>
      <w:r w:rsidR="006969FB">
        <w:t>т</w:t>
      </w:r>
      <w:r>
        <w:t xml:space="preserve"> 30.06.2022 </w:t>
      </w:r>
      <w:r w:rsidR="006969FB">
        <w:t xml:space="preserve"> </w:t>
      </w:r>
      <w:r w:rsidR="006969FB" w:rsidRPr="005E30E7">
        <w:t>№</w:t>
      </w:r>
      <w:r w:rsidR="006969FB">
        <w:t xml:space="preserve"> </w:t>
      </w:r>
      <w:r>
        <w:t>67</w:t>
      </w:r>
      <w:r w:rsidR="006969FB">
        <w:t xml:space="preserve"> </w:t>
      </w:r>
    </w:p>
    <w:p w:rsidR="00DC2410" w:rsidRDefault="00DC2410" w:rsidP="00DC2410">
      <w:pPr>
        <w:ind w:firstLine="709"/>
        <w:jc w:val="center"/>
      </w:pPr>
      <w:r>
        <w:t xml:space="preserve">ПОРЯДОК </w:t>
      </w:r>
    </w:p>
    <w:p w:rsidR="00DC2410" w:rsidRDefault="00DC2410" w:rsidP="00DC2410">
      <w:pPr>
        <w:ind w:firstLine="709"/>
      </w:pPr>
      <w:r>
        <w:t xml:space="preserve">            </w:t>
      </w:r>
      <w:r w:rsidRPr="006969FB">
        <w:t>в</w:t>
      </w:r>
      <w:r>
        <w:t>едения</w:t>
      </w:r>
      <w:r w:rsidRPr="006969FB">
        <w:t xml:space="preserve"> муниципальной долговой книги муниципального образования </w:t>
      </w:r>
    </w:p>
    <w:p w:rsidR="00DC2410" w:rsidRPr="006969FB" w:rsidRDefault="00DC2410" w:rsidP="00DC2410">
      <w:pPr>
        <w:ind w:firstLine="709"/>
        <w:jc w:val="center"/>
      </w:pPr>
      <w:r>
        <w:t>«Новосельцевского сельского поселения»</w:t>
      </w:r>
    </w:p>
    <w:p w:rsidR="0007204A" w:rsidRDefault="0007204A" w:rsidP="005C59F7">
      <w:pPr>
        <w:ind w:left="180"/>
        <w:rPr>
          <w:rFonts w:ascii="Arial" w:hAnsi="Arial" w:cs="Arial"/>
          <w:sz w:val="16"/>
          <w:szCs w:val="16"/>
        </w:rPr>
      </w:pPr>
    </w:p>
    <w:p w:rsidR="00C77C23" w:rsidRPr="006969FB" w:rsidRDefault="008C6EA1" w:rsidP="008C6EA1">
      <w:pPr>
        <w:pStyle w:val="aa"/>
        <w:ind w:left="1069"/>
      </w:pPr>
      <w:r>
        <w:t xml:space="preserve">1.     </w:t>
      </w:r>
      <w:r w:rsidR="00DC2410">
        <w:t>Настоящий Порядок разработан в соответствии со статьей 121 Бюджетного кодекса Российской Федерации</w:t>
      </w:r>
      <w:r w:rsidR="00C77C23">
        <w:t xml:space="preserve"> с целью определения процедуры ведения </w:t>
      </w:r>
      <w:r w:rsidR="00C77C23" w:rsidRPr="006969FB">
        <w:t xml:space="preserve">муниципальной долговой книги муниципального образования </w:t>
      </w:r>
      <w:r w:rsidR="00C77C23">
        <w:t>«Новосельцевского сельского поселения</w:t>
      </w:r>
      <w:r>
        <w:t>.</w:t>
      </w:r>
    </w:p>
    <w:p w:rsidR="008C6EA1" w:rsidRDefault="008C6EA1" w:rsidP="008C6EA1">
      <w:pPr>
        <w:pStyle w:val="aa"/>
        <w:ind w:left="1069"/>
        <w:jc w:val="both"/>
      </w:pPr>
      <w:r>
        <w:t xml:space="preserve">2. Ведение муниципальной долговой книги муниципального образования Новосельцевского сельского поселения, осуществляется соответственно финансовым органом муниципального образования. </w:t>
      </w:r>
    </w:p>
    <w:p w:rsidR="008C6EA1" w:rsidRDefault="008C6EA1" w:rsidP="008C6EA1">
      <w:pPr>
        <w:pStyle w:val="aa"/>
        <w:ind w:left="1069"/>
        <w:jc w:val="both"/>
      </w:pPr>
      <w:r>
        <w:t xml:space="preserve">Информация о долговых обязательствах </w:t>
      </w:r>
      <w:r w:rsidRPr="00D27745">
        <w:t xml:space="preserve">(за исключением обязательств </w:t>
      </w:r>
      <w:r>
        <w:t xml:space="preserve">по муниципальным гарантиям) вносится указанным органам в муниципальную долговую книгу муниципального образования в срок, не превышающий пяти рабочих дней с момента возникновения соответствующего обязательства. </w:t>
      </w:r>
    </w:p>
    <w:p w:rsidR="008C6EA1" w:rsidRPr="00146C82" w:rsidRDefault="008C6EA1" w:rsidP="008C6EA1">
      <w:pPr>
        <w:pStyle w:val="aa"/>
        <w:ind w:left="1069"/>
        <w:jc w:val="both"/>
      </w:pPr>
      <w:r>
        <w:t xml:space="preserve">Информация о долговых обязательствах по муниципальным гарантиям муниципального образования вносится указанными в абзаце, первом настоящего пункта органами </w:t>
      </w:r>
      <w:r w:rsidRPr="00D27745">
        <w:t xml:space="preserve">в </w:t>
      </w:r>
      <w:r>
        <w:t xml:space="preserve">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 </w:t>
      </w:r>
    </w:p>
    <w:p w:rsidR="008C6EA1" w:rsidRDefault="008C6EA1" w:rsidP="008C6EA1">
      <w:pPr>
        <w:pStyle w:val="aa"/>
        <w:ind w:left="1069"/>
        <w:jc w:val="both"/>
      </w:pPr>
      <w:r>
        <w:t xml:space="preserve">3. 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местной администрацией. </w:t>
      </w:r>
    </w:p>
    <w:p w:rsidR="008C6EA1" w:rsidRDefault="008C6EA1" w:rsidP="008C6EA1">
      <w:pPr>
        <w:pStyle w:val="aa"/>
        <w:ind w:left="1069"/>
        <w:jc w:val="both"/>
      </w:pPr>
      <w:r>
        <w:t xml:space="preserve">В муниципальной долговой книге муниципального образования, в том числе учитывается информация о просроченной задолженности по исполнению муниципальных долговых обязательств. </w:t>
      </w:r>
    </w:p>
    <w:p w:rsidR="008C6EA1" w:rsidRDefault="008C6EA1" w:rsidP="008C6EA1">
      <w:pPr>
        <w:pStyle w:val="aa"/>
        <w:ind w:left="1069"/>
        <w:jc w:val="both"/>
      </w:pPr>
      <w:r>
        <w:t>4.     Информация о долговых обязательствах муниципального образования, отраженных в муниципальной долговой книге, подлежит передаче в финансовый орган соответствующего субъекта Российской Федерации. Состав информации, порядок и сроки ее передачи устанавливаются финансовым органом</w:t>
      </w:r>
      <w:r w:rsidRPr="00C36D6F">
        <w:t>.</w:t>
      </w:r>
      <w:r>
        <w:t xml:space="preserve"> </w:t>
      </w:r>
    </w:p>
    <w:p w:rsidR="008C6EA1" w:rsidRDefault="008C6EA1" w:rsidP="008C6EA1">
      <w:pPr>
        <w:pStyle w:val="aa"/>
        <w:ind w:left="1069"/>
        <w:jc w:val="both"/>
      </w:pPr>
      <w:r>
        <w:t xml:space="preserve">Ответственность за достоверность данных о долговых обязательствах муниципального образования, переданных в финансовый орган, несет финансовый орган муниципального образования. </w:t>
      </w:r>
    </w:p>
    <w:p w:rsidR="008C6EA1" w:rsidRDefault="008C6EA1" w:rsidP="008C6EA1">
      <w:pPr>
        <w:pStyle w:val="aa"/>
        <w:ind w:left="1069"/>
        <w:jc w:val="both"/>
      </w:pPr>
      <w:r>
        <w:t xml:space="preserve">5.  Информация о долговых обязательствах,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Федерации. Состав передаваемой информации, </w:t>
      </w:r>
      <w:hyperlink r:id="rId7" w:history="1">
        <w:r w:rsidRPr="008C6EA1">
          <w:rPr>
            <w:rStyle w:val="a5"/>
            <w:color w:val="auto"/>
            <w:u w:val="none"/>
          </w:rPr>
          <w:t>порядок</w:t>
        </w:r>
      </w:hyperlink>
      <w:r>
        <w:t xml:space="preserve"> и сроки ее передачи устанавливаются Министерством финансов Российской Федерации. </w:t>
      </w:r>
    </w:p>
    <w:p w:rsidR="008C6EA1" w:rsidRDefault="008C6EA1" w:rsidP="008C6EA1">
      <w:pPr>
        <w:pStyle w:val="aa"/>
        <w:ind w:left="1069"/>
        <w:jc w:val="both"/>
      </w:pPr>
      <w:r>
        <w:t xml:space="preserve">Ответственность за достоверность переданных Министерству финансов Российской Федерации данных о долговых обязательствах муниципальных образований несет финансовый орган субъекта Российской Федерации.  </w:t>
      </w:r>
    </w:p>
    <w:p w:rsidR="00DC2410" w:rsidRPr="00DC2410" w:rsidRDefault="00DC2410" w:rsidP="00C77C23"/>
    <w:sectPr w:rsidR="00DC2410" w:rsidRPr="00DC2410" w:rsidSect="006969FB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2B" w:rsidRDefault="002C452B" w:rsidP="00A011B5">
      <w:r>
        <w:separator/>
      </w:r>
    </w:p>
  </w:endnote>
  <w:endnote w:type="continuationSeparator" w:id="0">
    <w:p w:rsidR="002C452B" w:rsidRDefault="002C452B" w:rsidP="00A0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2B" w:rsidRDefault="002C452B" w:rsidP="00A011B5">
      <w:r>
        <w:separator/>
      </w:r>
    </w:p>
  </w:footnote>
  <w:footnote w:type="continuationSeparator" w:id="0">
    <w:p w:rsidR="002C452B" w:rsidRDefault="002C452B" w:rsidP="00A0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B5" w:rsidRDefault="00A011B5" w:rsidP="00A011B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16F"/>
    <w:multiLevelType w:val="hybridMultilevel"/>
    <w:tmpl w:val="535A3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C7BA9"/>
    <w:multiLevelType w:val="hybridMultilevel"/>
    <w:tmpl w:val="FB92C5DE"/>
    <w:lvl w:ilvl="0" w:tplc="D10A0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684484"/>
    <w:multiLevelType w:val="hybridMultilevel"/>
    <w:tmpl w:val="533480D8"/>
    <w:lvl w:ilvl="0" w:tplc="935CD1D4">
      <w:start w:val="1"/>
      <w:numFmt w:val="decimal"/>
      <w:lvlText w:val="%1.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7F134D2C"/>
    <w:multiLevelType w:val="hybridMultilevel"/>
    <w:tmpl w:val="06D4634A"/>
    <w:lvl w:ilvl="0" w:tplc="A0C2DC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F2"/>
    <w:rsid w:val="00021B1C"/>
    <w:rsid w:val="0002209D"/>
    <w:rsid w:val="00032603"/>
    <w:rsid w:val="00060FD8"/>
    <w:rsid w:val="0007204A"/>
    <w:rsid w:val="0009508B"/>
    <w:rsid w:val="000962AA"/>
    <w:rsid w:val="000F18B4"/>
    <w:rsid w:val="00117EA6"/>
    <w:rsid w:val="00146C82"/>
    <w:rsid w:val="00160ACB"/>
    <w:rsid w:val="0017681E"/>
    <w:rsid w:val="001A012C"/>
    <w:rsid w:val="001C489A"/>
    <w:rsid w:val="001E4697"/>
    <w:rsid w:val="00213116"/>
    <w:rsid w:val="00241B3C"/>
    <w:rsid w:val="00266E55"/>
    <w:rsid w:val="00285F56"/>
    <w:rsid w:val="002860CE"/>
    <w:rsid w:val="00291223"/>
    <w:rsid w:val="002B7E2B"/>
    <w:rsid w:val="002C452B"/>
    <w:rsid w:val="002E43CD"/>
    <w:rsid w:val="00300F31"/>
    <w:rsid w:val="003F0863"/>
    <w:rsid w:val="00455EFA"/>
    <w:rsid w:val="00461E5F"/>
    <w:rsid w:val="00466E6A"/>
    <w:rsid w:val="00475396"/>
    <w:rsid w:val="00511445"/>
    <w:rsid w:val="00523FDD"/>
    <w:rsid w:val="00550FF5"/>
    <w:rsid w:val="005549DF"/>
    <w:rsid w:val="005A4D1C"/>
    <w:rsid w:val="005C59F7"/>
    <w:rsid w:val="005F0D1D"/>
    <w:rsid w:val="005F3DCF"/>
    <w:rsid w:val="006018AB"/>
    <w:rsid w:val="00605A48"/>
    <w:rsid w:val="00613D77"/>
    <w:rsid w:val="00654B5D"/>
    <w:rsid w:val="006969FB"/>
    <w:rsid w:val="006F406B"/>
    <w:rsid w:val="00706723"/>
    <w:rsid w:val="0071364B"/>
    <w:rsid w:val="0073774A"/>
    <w:rsid w:val="00741259"/>
    <w:rsid w:val="007544F2"/>
    <w:rsid w:val="00763199"/>
    <w:rsid w:val="007A667F"/>
    <w:rsid w:val="007C1CCC"/>
    <w:rsid w:val="007D7A13"/>
    <w:rsid w:val="007E3D65"/>
    <w:rsid w:val="00845DAF"/>
    <w:rsid w:val="0086736C"/>
    <w:rsid w:val="00872B5B"/>
    <w:rsid w:val="00876DA5"/>
    <w:rsid w:val="008C6EA1"/>
    <w:rsid w:val="008D72DD"/>
    <w:rsid w:val="008F4F7E"/>
    <w:rsid w:val="00905CD0"/>
    <w:rsid w:val="00921516"/>
    <w:rsid w:val="00921746"/>
    <w:rsid w:val="00937618"/>
    <w:rsid w:val="009421C7"/>
    <w:rsid w:val="0096057F"/>
    <w:rsid w:val="0097404E"/>
    <w:rsid w:val="00976B4B"/>
    <w:rsid w:val="009A6AE0"/>
    <w:rsid w:val="009C3D27"/>
    <w:rsid w:val="009E329C"/>
    <w:rsid w:val="009E4E8B"/>
    <w:rsid w:val="009F7274"/>
    <w:rsid w:val="00A011B5"/>
    <w:rsid w:val="00A0514E"/>
    <w:rsid w:val="00A2102C"/>
    <w:rsid w:val="00A2741F"/>
    <w:rsid w:val="00A4055E"/>
    <w:rsid w:val="00A46030"/>
    <w:rsid w:val="00AE5562"/>
    <w:rsid w:val="00B442E1"/>
    <w:rsid w:val="00B652AE"/>
    <w:rsid w:val="00B803CA"/>
    <w:rsid w:val="00BA0FAA"/>
    <w:rsid w:val="00BA7EFD"/>
    <w:rsid w:val="00BB0766"/>
    <w:rsid w:val="00BC1C14"/>
    <w:rsid w:val="00BD6ED6"/>
    <w:rsid w:val="00BE75AE"/>
    <w:rsid w:val="00C04F16"/>
    <w:rsid w:val="00C22149"/>
    <w:rsid w:val="00C36D6F"/>
    <w:rsid w:val="00C422D7"/>
    <w:rsid w:val="00C51B63"/>
    <w:rsid w:val="00C5484F"/>
    <w:rsid w:val="00C6207A"/>
    <w:rsid w:val="00C74883"/>
    <w:rsid w:val="00C77C23"/>
    <w:rsid w:val="00CC09F6"/>
    <w:rsid w:val="00CD2617"/>
    <w:rsid w:val="00CE7D3C"/>
    <w:rsid w:val="00D02ADA"/>
    <w:rsid w:val="00D24814"/>
    <w:rsid w:val="00D27745"/>
    <w:rsid w:val="00D56FF9"/>
    <w:rsid w:val="00D72BE4"/>
    <w:rsid w:val="00D86704"/>
    <w:rsid w:val="00D91390"/>
    <w:rsid w:val="00DB232B"/>
    <w:rsid w:val="00DC2410"/>
    <w:rsid w:val="00DD3ACB"/>
    <w:rsid w:val="00DE53F8"/>
    <w:rsid w:val="00DE60E3"/>
    <w:rsid w:val="00E02884"/>
    <w:rsid w:val="00E25BF0"/>
    <w:rsid w:val="00E5220E"/>
    <w:rsid w:val="00E83661"/>
    <w:rsid w:val="00E9302B"/>
    <w:rsid w:val="00EA3869"/>
    <w:rsid w:val="00EB3FD7"/>
    <w:rsid w:val="00F05703"/>
    <w:rsid w:val="00F23044"/>
    <w:rsid w:val="00F32DB2"/>
    <w:rsid w:val="00F57344"/>
    <w:rsid w:val="00F77E83"/>
    <w:rsid w:val="00F8416E"/>
    <w:rsid w:val="00F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5E5D6"/>
  <w15:docId w15:val="{B4A9EE6E-6161-4BE0-B1A8-2444DDF0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05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0FD8"/>
    <w:rPr>
      <w:color w:val="0000FF"/>
      <w:u w:val="single"/>
    </w:rPr>
  </w:style>
  <w:style w:type="paragraph" w:styleId="a6">
    <w:name w:val="header"/>
    <w:basedOn w:val="a"/>
    <w:link w:val="a7"/>
    <w:unhideWhenUsed/>
    <w:rsid w:val="00A011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1B5"/>
    <w:rPr>
      <w:sz w:val="24"/>
      <w:szCs w:val="24"/>
    </w:rPr>
  </w:style>
  <w:style w:type="paragraph" w:styleId="a8">
    <w:name w:val="footer"/>
    <w:basedOn w:val="a"/>
    <w:link w:val="a9"/>
    <w:unhideWhenUsed/>
    <w:rsid w:val="00A01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011B5"/>
    <w:rPr>
      <w:sz w:val="24"/>
      <w:szCs w:val="24"/>
    </w:rPr>
  </w:style>
  <w:style w:type="paragraph" w:styleId="aa">
    <w:name w:val="List Paragraph"/>
    <w:basedOn w:val="a"/>
    <w:uiPriority w:val="34"/>
    <w:qFormat/>
    <w:rsid w:val="00DC2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2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247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93100&amp;dst=100010&amp;field=134&amp;date=11.05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НОВОСЕЛЬЦЕВСКОГО СЕЛЬСКОГО ПОСЕЛЕНИЯ</vt:lpstr>
    </vt:vector>
  </TitlesOfParts>
  <Company>Administracij Novoselcevo</Company>
  <LinksUpToDate>false</LinksUpToDate>
  <CharactersWithSpaces>4242</CharactersWithSpaces>
  <SharedDoc>false</SharedDoc>
  <HLinks>
    <vt:vector size="24" baseType="variant">
      <vt:variant>
        <vt:i4>983163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http://www.consultant.ru/document/cons_doc_LAW_301026/3fe8d4aaca9650ba62c13ae54fcab444cc149ef2/</vt:lpwstr>
      </vt:variant>
      <vt:variant>
        <vt:lpwstr>dst5322</vt:lpwstr>
      </vt:variant>
      <vt:variant>
        <vt:i4>7208984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http://www.consultant.ru/document/cons_doc_LAW_314823/57b9fef8b68d30e7650b213468eddee4000e8d8c/</vt:lpwstr>
      </vt:variant>
      <vt:variant>
        <vt:lpwstr>dst100349</vt:lpwstr>
      </vt:variant>
      <vt:variant>
        <vt:i4>7208984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http://www.consultant.ru/document/cons_doc_LAW_314823/57b9fef8b68d30e7650b213468eddee4000e8d8c/</vt:lpwstr>
      </vt:variant>
      <vt:variant>
        <vt:lpwstr>dst100348</vt:lpwstr>
      </vt:variant>
      <vt:variant>
        <vt:i4>7274573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http://www.consultant.ru/document/cons_doc_LAW_301026/f72c047257994bfafac119c80e239738378f5911/</vt:lpwstr>
      </vt:variant>
      <vt:variant>
        <vt:lpwstr>dst101949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НОВОСЕЛЬЦЕВСКОГО СЕЛЬСКОГО ПОСЕЛЕНИЯ</dc:title>
  <dc:creator>NovoselAdm</dc:creator>
  <cp:lastModifiedBy>admin</cp:lastModifiedBy>
  <cp:revision>3</cp:revision>
  <cp:lastPrinted>2022-07-09T03:30:00Z</cp:lastPrinted>
  <dcterms:created xsi:type="dcterms:W3CDTF">2022-07-08T09:32:00Z</dcterms:created>
  <dcterms:modified xsi:type="dcterms:W3CDTF">2022-07-09T03:31:00Z</dcterms:modified>
</cp:coreProperties>
</file>