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13" w:rsidRPr="00B177B9" w:rsidRDefault="00FA1F13" w:rsidP="00FA1F13">
      <w:pPr>
        <w:widowControl w:val="0"/>
        <w:tabs>
          <w:tab w:val="left" w:pos="284"/>
        </w:tabs>
        <w:ind w:right="43"/>
        <w:jc w:val="center"/>
        <w:rPr>
          <w:b/>
          <w:sz w:val="32"/>
          <w:szCs w:val="32"/>
        </w:rPr>
      </w:pPr>
      <w:r w:rsidRPr="00B177B9">
        <w:rPr>
          <w:b/>
          <w:sz w:val="32"/>
          <w:szCs w:val="32"/>
        </w:rPr>
        <w:t xml:space="preserve">АДМИНИСТРАЦИЯ </w:t>
      </w:r>
    </w:p>
    <w:p w:rsidR="00FA1F13" w:rsidRPr="00B177B9" w:rsidRDefault="00FA1F13" w:rsidP="00FA1F13">
      <w:pPr>
        <w:widowControl w:val="0"/>
        <w:tabs>
          <w:tab w:val="left" w:pos="284"/>
        </w:tabs>
        <w:ind w:right="43"/>
        <w:jc w:val="center"/>
        <w:rPr>
          <w:b/>
          <w:sz w:val="32"/>
          <w:szCs w:val="32"/>
        </w:rPr>
      </w:pPr>
      <w:r w:rsidRPr="00B177B9">
        <w:rPr>
          <w:b/>
          <w:sz w:val="32"/>
          <w:szCs w:val="32"/>
        </w:rPr>
        <w:t>НОВОСЕЛЬЦЕВСКОГО СЕЛЬСКОГО ПОСЕЛЕНИЯ</w:t>
      </w:r>
    </w:p>
    <w:p w:rsidR="00FA1F13" w:rsidRPr="00E30DB1" w:rsidRDefault="00FA1F13" w:rsidP="00FA1F13">
      <w:pPr>
        <w:widowControl w:val="0"/>
        <w:tabs>
          <w:tab w:val="left" w:pos="284"/>
        </w:tabs>
        <w:ind w:right="43"/>
        <w:jc w:val="center"/>
        <w:rPr>
          <w:sz w:val="28"/>
          <w:szCs w:val="28"/>
        </w:rPr>
      </w:pPr>
      <w:r w:rsidRPr="00E30DB1">
        <w:rPr>
          <w:sz w:val="28"/>
          <w:szCs w:val="28"/>
        </w:rPr>
        <w:t>Парабельского района</w:t>
      </w:r>
    </w:p>
    <w:p w:rsidR="00FA1F13" w:rsidRPr="00E30DB1" w:rsidRDefault="00FA1F13" w:rsidP="00FA1F13">
      <w:pPr>
        <w:jc w:val="center"/>
      </w:pPr>
      <w:r w:rsidRPr="00E30DB1">
        <w:rPr>
          <w:sz w:val="28"/>
          <w:szCs w:val="28"/>
        </w:rPr>
        <w:t>Томской области</w:t>
      </w:r>
    </w:p>
    <w:p w:rsidR="00FA1F13" w:rsidRPr="00E30DB1" w:rsidRDefault="00FA1F13" w:rsidP="00FA1F13">
      <w:pPr>
        <w:jc w:val="center"/>
        <w:rPr>
          <w:sz w:val="20"/>
        </w:rPr>
      </w:pPr>
    </w:p>
    <w:p w:rsidR="00FA1F13" w:rsidRPr="00E30DB1" w:rsidRDefault="00FA1F13" w:rsidP="00FA1F13">
      <w:pPr>
        <w:pStyle w:val="1"/>
        <w:spacing w:before="0" w:beforeAutospacing="0" w:after="0" w:afterAutospacing="0"/>
        <w:jc w:val="center"/>
        <w:rPr>
          <w:bCs w:val="0"/>
          <w:sz w:val="32"/>
          <w:szCs w:val="32"/>
        </w:rPr>
      </w:pPr>
      <w:r w:rsidRPr="00E30DB1">
        <w:rPr>
          <w:bCs w:val="0"/>
          <w:sz w:val="32"/>
          <w:szCs w:val="32"/>
        </w:rPr>
        <w:t>ПОСТАНОВЛЕНИЕ</w:t>
      </w:r>
    </w:p>
    <w:p w:rsidR="00FA1F13" w:rsidRDefault="00FA1F13" w:rsidP="00FA1F13">
      <w:pPr>
        <w:widowControl w:val="0"/>
        <w:tabs>
          <w:tab w:val="left" w:pos="284"/>
          <w:tab w:val="left" w:pos="7513"/>
        </w:tabs>
        <w:ind w:right="43"/>
        <w:jc w:val="center"/>
      </w:pPr>
      <w:r>
        <w:t>с. Новосельцево</w:t>
      </w:r>
    </w:p>
    <w:p w:rsidR="00FA1F13" w:rsidRPr="00E30DB1" w:rsidRDefault="00FA1F13" w:rsidP="00FA1F13">
      <w:pPr>
        <w:widowControl w:val="0"/>
        <w:tabs>
          <w:tab w:val="left" w:pos="284"/>
          <w:tab w:val="left" w:pos="7513"/>
        </w:tabs>
        <w:ind w:right="43"/>
      </w:pPr>
    </w:p>
    <w:p w:rsidR="00FA1F13" w:rsidRPr="00D03C27" w:rsidRDefault="00FA1F13" w:rsidP="00FA1F13">
      <w:pPr>
        <w:widowControl w:val="0"/>
        <w:tabs>
          <w:tab w:val="left" w:pos="284"/>
          <w:tab w:val="left" w:pos="7513"/>
        </w:tabs>
        <w:ind w:right="43"/>
        <w:jc w:val="both"/>
      </w:pPr>
      <w:r>
        <w:t xml:space="preserve">29.03.2024г. </w:t>
      </w:r>
      <w:r w:rsidRPr="008F42FC">
        <w:t>№</w:t>
      </w:r>
      <w:r>
        <w:t> 33</w:t>
      </w:r>
      <w:r>
        <w:br/>
      </w:r>
    </w:p>
    <w:p w:rsidR="00FA1F13" w:rsidRPr="00690BD7" w:rsidRDefault="00FA1F13" w:rsidP="00FA1F13">
      <w:pPr>
        <w:jc w:val="center"/>
      </w:pPr>
      <w:r>
        <w:t>О введении временного ограничения движения транспортных средств по дорогам общего пользования местного значения Новосельцевского сельского поселения Парабельского района Томской области  в весенний период 2024 года</w:t>
      </w:r>
    </w:p>
    <w:p w:rsidR="00FA1F13" w:rsidRPr="008F42FC" w:rsidRDefault="00FA1F13" w:rsidP="00FA1F13">
      <w:pPr>
        <w:pStyle w:val="a4"/>
        <w:rPr>
          <w:rFonts w:ascii="Times New Roman" w:hAnsi="Times New Roman"/>
          <w:sz w:val="24"/>
        </w:rPr>
      </w:pPr>
    </w:p>
    <w:p w:rsidR="00FA1F13" w:rsidRDefault="00FA1F13" w:rsidP="00FA1F13">
      <w:pPr>
        <w:pStyle w:val="a4"/>
        <w:jc w:val="both"/>
        <w:rPr>
          <w:rStyle w:val="itemtext1"/>
          <w:rFonts w:ascii="Times New Roman" w:hAnsi="Times New Roman"/>
          <w:sz w:val="24"/>
          <w:szCs w:val="24"/>
        </w:rPr>
      </w:pPr>
      <w:proofErr w:type="gramStart"/>
      <w:r w:rsidRPr="00EF4D2B">
        <w:rPr>
          <w:rStyle w:val="itemtext1"/>
          <w:rFonts w:ascii="Times New Roman" w:hAnsi="Times New Roman"/>
          <w:sz w:val="24"/>
          <w:szCs w:val="24"/>
        </w:rPr>
        <w:t xml:space="preserve">В соответствии с частью 2.1 статьи 30  Федерального Закона от 08 ноября 2007 года № 257-ФЗ «Об автомобильных дорогах и </w:t>
      </w:r>
      <w:r>
        <w:rPr>
          <w:rStyle w:val="itemtext1"/>
          <w:rFonts w:ascii="Times New Roman" w:hAnsi="Times New Roman"/>
          <w:sz w:val="24"/>
          <w:szCs w:val="24"/>
        </w:rPr>
        <w:t xml:space="preserve">о </w:t>
      </w:r>
      <w:r w:rsidRPr="00EF4D2B">
        <w:rPr>
          <w:rStyle w:val="itemtext1"/>
          <w:rFonts w:ascii="Times New Roman" w:hAnsi="Times New Roman"/>
          <w:sz w:val="24"/>
          <w:szCs w:val="24"/>
        </w:rPr>
        <w:t>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в целях обеспечения безопасности дорожного движения в период возникновения неблагоприятных природно-климатических условий в</w:t>
      </w:r>
      <w:proofErr w:type="gramEnd"/>
      <w:r w:rsidRPr="00EF4D2B">
        <w:rPr>
          <w:rStyle w:val="itemtext1"/>
          <w:rFonts w:ascii="Times New Roman" w:hAnsi="Times New Roman"/>
          <w:sz w:val="24"/>
          <w:szCs w:val="24"/>
        </w:rPr>
        <w:t xml:space="preserve"> весенний период, руководствуясь Федеральным законом от 06.10.2003 года № 131-ФЗ "Об общих принципах организации местного самоуправления в Российской Федерации",  Уставом  МО «</w:t>
      </w:r>
      <w:r>
        <w:rPr>
          <w:rStyle w:val="itemtext1"/>
          <w:rFonts w:ascii="Times New Roman" w:hAnsi="Times New Roman"/>
          <w:sz w:val="24"/>
          <w:szCs w:val="24"/>
        </w:rPr>
        <w:t>Новосельцевское сельское поселение</w:t>
      </w:r>
      <w:r w:rsidRPr="00EF4D2B">
        <w:rPr>
          <w:rStyle w:val="itemtext1"/>
          <w:rFonts w:ascii="Times New Roman" w:hAnsi="Times New Roman"/>
          <w:sz w:val="24"/>
          <w:szCs w:val="24"/>
        </w:rPr>
        <w:t>»,</w:t>
      </w:r>
    </w:p>
    <w:p w:rsidR="00FA1F13" w:rsidRPr="00690BD7" w:rsidRDefault="00FA1F13" w:rsidP="00FA1F13">
      <w:pPr>
        <w:pStyle w:val="a4"/>
        <w:jc w:val="both"/>
        <w:rPr>
          <w:rFonts w:ascii="Times New Roman" w:hAnsi="Times New Roman"/>
          <w:sz w:val="24"/>
          <w:szCs w:val="24"/>
        </w:rPr>
      </w:pPr>
    </w:p>
    <w:p w:rsidR="00FA1F13" w:rsidRPr="00690BD7" w:rsidRDefault="00FA1F13" w:rsidP="00FA1F13">
      <w:pPr>
        <w:pStyle w:val="a4"/>
        <w:tabs>
          <w:tab w:val="left" w:pos="851"/>
        </w:tabs>
        <w:jc w:val="both"/>
        <w:rPr>
          <w:rFonts w:ascii="Times New Roman" w:hAnsi="Times New Roman"/>
          <w:sz w:val="24"/>
        </w:rPr>
      </w:pPr>
      <w:r w:rsidRPr="008F42FC">
        <w:rPr>
          <w:rFonts w:ascii="Times New Roman" w:hAnsi="Times New Roman"/>
          <w:sz w:val="24"/>
        </w:rPr>
        <w:t>ПОСТАНОВЛЯЮ:</w:t>
      </w:r>
    </w:p>
    <w:p w:rsidR="00FA1F13" w:rsidRDefault="00FA1F13" w:rsidP="00FA1F13">
      <w:pPr>
        <w:numPr>
          <w:ilvl w:val="0"/>
          <w:numId w:val="1"/>
        </w:numPr>
        <w:ind w:left="0" w:firstLine="0"/>
        <w:jc w:val="both"/>
      </w:pPr>
      <w:r>
        <w:t>Ввести с 01</w:t>
      </w:r>
      <w:r w:rsidRPr="004C04EA">
        <w:t xml:space="preserve"> апреля </w:t>
      </w:r>
      <w:r>
        <w:t>2024 года по 15</w:t>
      </w:r>
      <w:r w:rsidRPr="004C04EA">
        <w:t xml:space="preserve"> мая </w:t>
      </w:r>
      <w:r>
        <w:t xml:space="preserve">2024 года включительно временное ограничение движения транспортных средств (с грузом или без груза) следующих по автомобильным дорогам общего пользования местного значения Новосельцевского сельского поселения Парабельского района Томской области  путем установки дорожных знаков </w:t>
      </w:r>
      <w:r w:rsidRPr="00FD3E61">
        <w:t>3,11 «Ограничение массы»</w:t>
      </w:r>
      <w:r>
        <w:t xml:space="preserve"> (приложение № 1).</w:t>
      </w:r>
    </w:p>
    <w:p w:rsidR="00FA1F13" w:rsidRDefault="00FA1F13" w:rsidP="00FA1F13">
      <w:pPr>
        <w:numPr>
          <w:ilvl w:val="0"/>
          <w:numId w:val="1"/>
        </w:numPr>
        <w:ind w:left="0" w:firstLine="0"/>
        <w:jc w:val="both"/>
      </w:pPr>
      <w:r>
        <w:t>Установить предельно допустимую</w:t>
      </w:r>
      <w:r w:rsidRPr="00FD3E61">
        <w:t xml:space="preserve"> </w:t>
      </w:r>
      <w:r>
        <w:t>общую массу транспортного средства (с грузом или без груза), осуществляющего движение по автомобильным дорогам общего пользования местного значения Новосельцевского сельского поселения Парабельского района  Томской области –  10</w:t>
      </w:r>
      <w:r w:rsidRPr="004C04EA">
        <w:t xml:space="preserve"> тонн</w:t>
      </w:r>
      <w:r>
        <w:t>.</w:t>
      </w:r>
    </w:p>
    <w:p w:rsidR="00FA1F13" w:rsidRDefault="00FA1F13" w:rsidP="00FA1F13">
      <w:pPr>
        <w:pStyle w:val="a6"/>
        <w:numPr>
          <w:ilvl w:val="0"/>
          <w:numId w:val="1"/>
        </w:numPr>
        <w:tabs>
          <w:tab w:val="clear" w:pos="720"/>
          <w:tab w:val="left" w:pos="0"/>
        </w:tabs>
        <w:spacing w:after="0" w:line="276" w:lineRule="auto"/>
        <w:ind w:left="0" w:hanging="11"/>
        <w:jc w:val="both"/>
      </w:pPr>
      <w:r w:rsidRPr="00631946">
        <w:t xml:space="preserve">Обнародовать настоящее постановление в местах, установленных Уставом муниципального образования </w:t>
      </w:r>
      <w:r>
        <w:t>«Новосельцевское</w:t>
      </w:r>
      <w:r w:rsidRPr="00631946">
        <w:t xml:space="preserve"> сельское поселение Парабельского района Томской области</w:t>
      </w:r>
      <w:r>
        <w:t>».</w:t>
      </w:r>
    </w:p>
    <w:p w:rsidR="00FA1F13" w:rsidRDefault="00FA1F13" w:rsidP="00FA1F13">
      <w:pPr>
        <w:pStyle w:val="a6"/>
        <w:numPr>
          <w:ilvl w:val="0"/>
          <w:numId w:val="1"/>
        </w:numPr>
        <w:tabs>
          <w:tab w:val="clear" w:pos="720"/>
          <w:tab w:val="left" w:pos="0"/>
        </w:tabs>
        <w:spacing w:after="0" w:line="276" w:lineRule="auto"/>
        <w:ind w:left="0" w:hanging="11"/>
        <w:jc w:val="both"/>
      </w:pPr>
      <w:r>
        <w:t xml:space="preserve">Настоящее постановление вступает в силу с момента его официального обнародования. </w:t>
      </w:r>
    </w:p>
    <w:p w:rsidR="00FA1F13" w:rsidRPr="00D03C27" w:rsidRDefault="00FA1F13" w:rsidP="00FA1F13">
      <w:pPr>
        <w:pStyle w:val="a6"/>
        <w:numPr>
          <w:ilvl w:val="0"/>
          <w:numId w:val="1"/>
        </w:numPr>
        <w:tabs>
          <w:tab w:val="clear" w:pos="720"/>
          <w:tab w:val="left" w:pos="0"/>
        </w:tabs>
        <w:spacing w:after="0" w:line="276" w:lineRule="auto"/>
        <w:ind w:left="0" w:hanging="11"/>
        <w:jc w:val="both"/>
      </w:pPr>
      <w:proofErr w:type="gramStart"/>
      <w:r>
        <w:t>Контроль  за</w:t>
      </w:r>
      <w:proofErr w:type="gramEnd"/>
      <w:r>
        <w:t xml:space="preserve">  исполнением </w:t>
      </w:r>
      <w:r w:rsidRPr="00781B79">
        <w:t>данного постановления оставляю за собой</w:t>
      </w:r>
      <w:r>
        <w:t>.</w:t>
      </w:r>
    </w:p>
    <w:p w:rsidR="00FA1F13" w:rsidRDefault="00FA1F13" w:rsidP="00FA1F13">
      <w:pPr>
        <w:pStyle w:val="a6"/>
        <w:tabs>
          <w:tab w:val="left" w:pos="0"/>
        </w:tabs>
        <w:spacing w:after="0" w:line="276" w:lineRule="auto"/>
        <w:ind w:left="360"/>
        <w:jc w:val="both"/>
      </w:pPr>
    </w:p>
    <w:p w:rsidR="00FA1F13" w:rsidRPr="008F42FC" w:rsidRDefault="00FA1F13" w:rsidP="00FA1F13">
      <w:pPr>
        <w:pStyle w:val="a6"/>
        <w:tabs>
          <w:tab w:val="left" w:pos="0"/>
        </w:tabs>
        <w:spacing w:after="0" w:line="276" w:lineRule="auto"/>
        <w:ind w:left="360"/>
        <w:jc w:val="both"/>
      </w:pPr>
    </w:p>
    <w:p w:rsidR="00FA1F13" w:rsidRPr="00D03C27" w:rsidRDefault="00FA1F13" w:rsidP="00FA1F13">
      <w:pPr>
        <w:pStyle w:val="a3"/>
        <w:tabs>
          <w:tab w:val="left" w:pos="993"/>
        </w:tabs>
        <w:spacing w:before="0" w:beforeAutospacing="0" w:after="0" w:afterAutospacing="0"/>
      </w:pPr>
      <w:r>
        <w:t>И.о. Главы поселения</w:t>
      </w:r>
      <w:r>
        <w:tab/>
      </w:r>
      <w:r>
        <w:tab/>
      </w:r>
      <w:r>
        <w:tab/>
      </w:r>
      <w:r>
        <w:tab/>
      </w:r>
      <w:r>
        <w:tab/>
        <w:t xml:space="preserve">              </w:t>
      </w:r>
      <w:r>
        <w:tab/>
      </w:r>
      <w:r>
        <w:tab/>
      </w:r>
      <w:r w:rsidRPr="00762EC7">
        <w:t>А.</w:t>
      </w:r>
      <w:r>
        <w:t>В.Батурина</w:t>
      </w:r>
    </w:p>
    <w:p w:rsidR="00FA1F13" w:rsidRDefault="00FA1F13" w:rsidP="00FA1F13">
      <w:pPr>
        <w:rPr>
          <w:color w:val="FF0000"/>
          <w:sz w:val="20"/>
        </w:rPr>
      </w:pPr>
    </w:p>
    <w:p w:rsidR="00FA1F13" w:rsidRDefault="00FA1F13" w:rsidP="00FA1F13">
      <w:pPr>
        <w:rPr>
          <w:color w:val="FF0000"/>
          <w:sz w:val="20"/>
        </w:rPr>
      </w:pPr>
    </w:p>
    <w:p w:rsidR="00FA1F13" w:rsidRPr="00775876" w:rsidRDefault="00FA1F13" w:rsidP="00FA1F13">
      <w:pPr>
        <w:rPr>
          <w:color w:val="FF0000"/>
          <w:sz w:val="20"/>
        </w:rPr>
      </w:pPr>
    </w:p>
    <w:p w:rsidR="00FA1F13" w:rsidRPr="009E084A" w:rsidRDefault="00FA1F13" w:rsidP="00FA1F13">
      <w:pPr>
        <w:rPr>
          <w:sz w:val="20"/>
        </w:rPr>
      </w:pPr>
      <w:r w:rsidRPr="009E084A">
        <w:rPr>
          <w:sz w:val="20"/>
        </w:rPr>
        <w:t>Батурина Анастасия Владимировна</w:t>
      </w:r>
    </w:p>
    <w:p w:rsidR="00FA1F13" w:rsidRPr="009E084A" w:rsidRDefault="00FA1F13" w:rsidP="00FA1F13">
      <w:pPr>
        <w:rPr>
          <w:sz w:val="20"/>
        </w:rPr>
      </w:pPr>
      <w:r w:rsidRPr="009E084A">
        <w:rPr>
          <w:sz w:val="20"/>
        </w:rPr>
        <w:t>8 (38 252) 3 62 08</w:t>
      </w:r>
    </w:p>
    <w:p w:rsidR="00FA1F13" w:rsidRPr="009E084A" w:rsidRDefault="00FA1F13" w:rsidP="00FA1F13">
      <w:pPr>
        <w:rPr>
          <w:sz w:val="20"/>
        </w:rPr>
      </w:pPr>
      <w:r w:rsidRPr="009E084A">
        <w:rPr>
          <w:sz w:val="20"/>
        </w:rPr>
        <w:t>Рассылка:</w:t>
      </w:r>
    </w:p>
    <w:p w:rsidR="00FA1F13" w:rsidRPr="009E084A" w:rsidRDefault="00FA1F13" w:rsidP="00FA1F13">
      <w:pPr>
        <w:rPr>
          <w:sz w:val="20"/>
        </w:rPr>
      </w:pPr>
      <w:r w:rsidRPr="009E084A">
        <w:rPr>
          <w:sz w:val="20"/>
        </w:rPr>
        <w:t>Администрация</w:t>
      </w:r>
      <w:r w:rsidRPr="009E084A">
        <w:rPr>
          <w:sz w:val="20"/>
        </w:rPr>
        <w:tab/>
      </w:r>
      <w:r w:rsidRPr="009E084A">
        <w:rPr>
          <w:sz w:val="20"/>
        </w:rPr>
        <w:tab/>
        <w:t>- 2</w:t>
      </w:r>
    </w:p>
    <w:p w:rsidR="00FA1F13" w:rsidRDefault="00FA1F13" w:rsidP="00FA1F13">
      <w:pPr>
        <w:rPr>
          <w:sz w:val="20"/>
        </w:rPr>
      </w:pPr>
      <w:r w:rsidRPr="009E084A">
        <w:rPr>
          <w:sz w:val="20"/>
        </w:rPr>
        <w:t>Батурина А.В.</w:t>
      </w:r>
      <w:r w:rsidRPr="009E084A">
        <w:rPr>
          <w:sz w:val="20"/>
        </w:rPr>
        <w:tab/>
      </w:r>
      <w:r w:rsidRPr="009E084A">
        <w:rPr>
          <w:sz w:val="20"/>
        </w:rPr>
        <w:tab/>
        <w:t>- 1</w:t>
      </w:r>
    </w:p>
    <w:p w:rsidR="00FA1F13" w:rsidRPr="00AB1C79" w:rsidRDefault="00FA1F13" w:rsidP="00FA1F13">
      <w:pPr>
        <w:jc w:val="right"/>
      </w:pPr>
      <w:r w:rsidRPr="00AB1C79">
        <w:lastRenderedPageBreak/>
        <w:t>Приложение</w:t>
      </w:r>
    </w:p>
    <w:p w:rsidR="00FA1F13" w:rsidRPr="00AB1C79" w:rsidRDefault="00FA1F13" w:rsidP="00FA1F13">
      <w:pPr>
        <w:jc w:val="right"/>
      </w:pPr>
      <w:r w:rsidRPr="00AB1C79">
        <w:t>к постановлению администрации</w:t>
      </w:r>
    </w:p>
    <w:p w:rsidR="00FA1F13" w:rsidRPr="00AB1C79" w:rsidRDefault="00FA1F13" w:rsidP="00FA1F13">
      <w:pPr>
        <w:jc w:val="right"/>
      </w:pPr>
      <w:r>
        <w:t>Новосельцевского сельского поселения</w:t>
      </w:r>
    </w:p>
    <w:p w:rsidR="00FA1F13" w:rsidRPr="00AB1C79" w:rsidRDefault="00FA1F13" w:rsidP="00FA1F13">
      <w:pPr>
        <w:jc w:val="right"/>
      </w:pPr>
      <w:r w:rsidRPr="00AB1C79">
        <w:t xml:space="preserve">                          </w:t>
      </w:r>
      <w:r>
        <w:t xml:space="preserve">                              </w:t>
      </w:r>
      <w:r w:rsidRPr="00AB1C79">
        <w:t xml:space="preserve">                                               </w:t>
      </w:r>
      <w:r>
        <w:t xml:space="preserve">              от  29.03.2024</w:t>
      </w:r>
      <w:r w:rsidRPr="00AB1C79">
        <w:t xml:space="preserve">г.  №  </w:t>
      </w:r>
      <w:r>
        <w:t>33</w:t>
      </w:r>
      <w:r w:rsidRPr="00AB1C79">
        <w:t xml:space="preserve">      </w:t>
      </w:r>
    </w:p>
    <w:p w:rsidR="00FA1F13" w:rsidRDefault="00FA1F13" w:rsidP="00FA1F13">
      <w:pPr>
        <w:jc w:val="center"/>
        <w:rPr>
          <w:b/>
        </w:rPr>
      </w:pPr>
    </w:p>
    <w:p w:rsidR="00FA1F13" w:rsidRDefault="00FA1F13" w:rsidP="00FA1F13">
      <w:pPr>
        <w:jc w:val="center"/>
        <w:rPr>
          <w:b/>
        </w:rPr>
      </w:pPr>
    </w:p>
    <w:p w:rsidR="00FA1F13" w:rsidRPr="005C5B9E" w:rsidRDefault="00FA1F13" w:rsidP="00FA1F13">
      <w:pPr>
        <w:jc w:val="center"/>
        <w:rPr>
          <w:b/>
        </w:rPr>
      </w:pPr>
      <w:r>
        <w:rPr>
          <w:b/>
        </w:rPr>
        <w:t>ПЕРЕЧЕН</w:t>
      </w:r>
      <w:r w:rsidRPr="005C5B9E">
        <w:rPr>
          <w:b/>
        </w:rPr>
        <w:t>Ь</w:t>
      </w:r>
    </w:p>
    <w:p w:rsidR="00FA1F13" w:rsidRPr="005C5B9E" w:rsidRDefault="00FA1F13" w:rsidP="00FA1F13">
      <w:pPr>
        <w:jc w:val="center"/>
        <w:rPr>
          <w:b/>
        </w:rPr>
      </w:pPr>
      <w:r w:rsidRPr="005C5B9E">
        <w:rPr>
          <w:b/>
        </w:rPr>
        <w:t>автомобильных  дорог общего пользования, по которым введено временное ограничение движения</w:t>
      </w:r>
    </w:p>
    <w:p w:rsidR="00FA1F13" w:rsidRDefault="00FA1F13" w:rsidP="00FA1F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3039"/>
        <w:gridCol w:w="1886"/>
        <w:gridCol w:w="1932"/>
        <w:gridCol w:w="1907"/>
      </w:tblGrid>
      <w:tr w:rsidR="00FA1F13" w:rsidRPr="00EC4FFB" w:rsidTr="00E979D0">
        <w:tc>
          <w:tcPr>
            <w:tcW w:w="828" w:type="dxa"/>
            <w:shd w:val="clear" w:color="auto" w:fill="auto"/>
          </w:tcPr>
          <w:p w:rsidR="00FA1F13" w:rsidRPr="00EC4FFB" w:rsidRDefault="00FA1F13" w:rsidP="00E979D0">
            <w:pPr>
              <w:jc w:val="center"/>
              <w:rPr>
                <w:sz w:val="20"/>
              </w:rPr>
            </w:pPr>
            <w:r w:rsidRPr="00EC4FFB">
              <w:rPr>
                <w:sz w:val="20"/>
              </w:rPr>
              <w:t xml:space="preserve">№№ </w:t>
            </w:r>
            <w:proofErr w:type="spellStart"/>
            <w:proofErr w:type="gramStart"/>
            <w:r w:rsidRPr="00EC4FFB">
              <w:rPr>
                <w:sz w:val="20"/>
              </w:rPr>
              <w:t>п</w:t>
            </w:r>
            <w:proofErr w:type="spellEnd"/>
            <w:proofErr w:type="gramEnd"/>
            <w:r w:rsidRPr="00EC4FFB">
              <w:rPr>
                <w:sz w:val="20"/>
              </w:rPr>
              <w:t>/</w:t>
            </w:r>
            <w:proofErr w:type="spellStart"/>
            <w:r w:rsidRPr="00EC4FFB">
              <w:rPr>
                <w:sz w:val="20"/>
              </w:rPr>
              <w:t>п</w:t>
            </w:r>
            <w:proofErr w:type="spellEnd"/>
          </w:p>
        </w:tc>
        <w:tc>
          <w:tcPr>
            <w:tcW w:w="3112" w:type="dxa"/>
            <w:shd w:val="clear" w:color="auto" w:fill="auto"/>
          </w:tcPr>
          <w:p w:rsidR="00FA1F13" w:rsidRPr="00EC4FFB" w:rsidRDefault="00FA1F13" w:rsidP="00E979D0">
            <w:pPr>
              <w:jc w:val="center"/>
              <w:rPr>
                <w:sz w:val="20"/>
              </w:rPr>
            </w:pPr>
            <w:r w:rsidRPr="00EC4FFB">
              <w:rPr>
                <w:sz w:val="20"/>
              </w:rPr>
              <w:t>Наименование объекта</w:t>
            </w:r>
          </w:p>
        </w:tc>
        <w:tc>
          <w:tcPr>
            <w:tcW w:w="1971" w:type="dxa"/>
            <w:shd w:val="clear" w:color="auto" w:fill="auto"/>
          </w:tcPr>
          <w:p w:rsidR="00FA1F13" w:rsidRPr="00EC4FFB" w:rsidRDefault="00FA1F13" w:rsidP="00E979D0">
            <w:pPr>
              <w:jc w:val="center"/>
              <w:rPr>
                <w:sz w:val="20"/>
              </w:rPr>
            </w:pPr>
            <w:r w:rsidRPr="00EC4FFB">
              <w:rPr>
                <w:sz w:val="20"/>
              </w:rPr>
              <w:t>Тип покрытия</w:t>
            </w:r>
          </w:p>
        </w:tc>
        <w:tc>
          <w:tcPr>
            <w:tcW w:w="1971" w:type="dxa"/>
            <w:shd w:val="clear" w:color="auto" w:fill="auto"/>
          </w:tcPr>
          <w:p w:rsidR="00FA1F13" w:rsidRPr="00EC4FFB" w:rsidRDefault="00FA1F13" w:rsidP="00E979D0">
            <w:pPr>
              <w:jc w:val="center"/>
              <w:rPr>
                <w:sz w:val="20"/>
              </w:rPr>
            </w:pPr>
            <w:r w:rsidRPr="00EC4FFB">
              <w:rPr>
                <w:sz w:val="20"/>
              </w:rPr>
              <w:t>Протяженность (</w:t>
            </w:r>
            <w:proofErr w:type="gramStart"/>
            <w:r w:rsidRPr="00EC4FFB">
              <w:rPr>
                <w:sz w:val="20"/>
              </w:rPr>
              <w:t>км</w:t>
            </w:r>
            <w:proofErr w:type="gramEnd"/>
            <w:r w:rsidRPr="00EC4FFB">
              <w:rPr>
                <w:sz w:val="20"/>
              </w:rPr>
              <w:t>)</w:t>
            </w:r>
          </w:p>
        </w:tc>
        <w:tc>
          <w:tcPr>
            <w:tcW w:w="1971" w:type="dxa"/>
            <w:shd w:val="clear" w:color="auto" w:fill="auto"/>
          </w:tcPr>
          <w:p w:rsidR="00FA1F13" w:rsidRPr="00EC4FFB" w:rsidRDefault="00FA1F13" w:rsidP="00E979D0">
            <w:pPr>
              <w:jc w:val="center"/>
              <w:rPr>
                <w:sz w:val="20"/>
              </w:rPr>
            </w:pPr>
            <w:r w:rsidRPr="00EC4FFB">
              <w:rPr>
                <w:sz w:val="20"/>
              </w:rPr>
              <w:t>Примечание</w:t>
            </w:r>
          </w:p>
        </w:tc>
      </w:tr>
      <w:tr w:rsidR="00FA1F13" w:rsidTr="00E979D0">
        <w:tc>
          <w:tcPr>
            <w:tcW w:w="828" w:type="dxa"/>
            <w:shd w:val="clear" w:color="auto" w:fill="auto"/>
          </w:tcPr>
          <w:p w:rsidR="00FA1F13" w:rsidRDefault="00FA1F13" w:rsidP="00E979D0">
            <w:pPr>
              <w:jc w:val="center"/>
            </w:pPr>
            <w:r>
              <w:t>1.</w:t>
            </w:r>
          </w:p>
        </w:tc>
        <w:tc>
          <w:tcPr>
            <w:tcW w:w="3112" w:type="dxa"/>
            <w:shd w:val="clear" w:color="auto" w:fill="auto"/>
          </w:tcPr>
          <w:p w:rsidR="00FA1F13" w:rsidRDefault="00FA1F13" w:rsidP="00E979D0">
            <w:r>
              <w:t>д</w:t>
            </w:r>
            <w:proofErr w:type="gramStart"/>
            <w:r>
              <w:t>.М</w:t>
            </w:r>
            <w:proofErr w:type="gramEnd"/>
            <w:r>
              <w:t xml:space="preserve">алое Нестерово, ул.Трудовая </w:t>
            </w:r>
          </w:p>
        </w:tc>
        <w:tc>
          <w:tcPr>
            <w:tcW w:w="1971" w:type="dxa"/>
            <w:shd w:val="clear" w:color="auto" w:fill="auto"/>
          </w:tcPr>
          <w:p w:rsidR="00FA1F13" w:rsidRDefault="00FA1F13" w:rsidP="00E979D0">
            <w:pPr>
              <w:jc w:val="center"/>
            </w:pPr>
            <w:proofErr w:type="spellStart"/>
            <w:r>
              <w:t>грав</w:t>
            </w:r>
            <w:proofErr w:type="spellEnd"/>
            <w:r>
              <w:t>.</w:t>
            </w:r>
          </w:p>
        </w:tc>
        <w:tc>
          <w:tcPr>
            <w:tcW w:w="1971" w:type="dxa"/>
            <w:shd w:val="clear" w:color="auto" w:fill="auto"/>
          </w:tcPr>
          <w:p w:rsidR="00FA1F13" w:rsidRDefault="00FA1F13" w:rsidP="00E979D0">
            <w:pPr>
              <w:jc w:val="center"/>
            </w:pPr>
            <w:r>
              <w:t>1,363</w:t>
            </w:r>
          </w:p>
        </w:tc>
        <w:tc>
          <w:tcPr>
            <w:tcW w:w="1971" w:type="dxa"/>
            <w:shd w:val="clear" w:color="auto" w:fill="auto"/>
          </w:tcPr>
          <w:p w:rsidR="00FA1F13" w:rsidRDefault="00FA1F13" w:rsidP="00E979D0"/>
        </w:tc>
      </w:tr>
      <w:tr w:rsidR="00FA1F13" w:rsidTr="00E979D0">
        <w:tc>
          <w:tcPr>
            <w:tcW w:w="828" w:type="dxa"/>
            <w:shd w:val="clear" w:color="auto" w:fill="auto"/>
          </w:tcPr>
          <w:p w:rsidR="00FA1F13" w:rsidRDefault="00FA1F13" w:rsidP="00E979D0">
            <w:pPr>
              <w:jc w:val="center"/>
            </w:pPr>
            <w:r>
              <w:t>2.</w:t>
            </w:r>
          </w:p>
        </w:tc>
        <w:tc>
          <w:tcPr>
            <w:tcW w:w="3112" w:type="dxa"/>
            <w:shd w:val="clear" w:color="auto" w:fill="auto"/>
          </w:tcPr>
          <w:p w:rsidR="00FA1F13" w:rsidRDefault="00FA1F13" w:rsidP="00E979D0">
            <w:proofErr w:type="spellStart"/>
            <w:r>
              <w:t>с</w:t>
            </w:r>
            <w:proofErr w:type="gramStart"/>
            <w:r>
              <w:t>.Н</w:t>
            </w:r>
            <w:proofErr w:type="gramEnd"/>
            <w:r>
              <w:t>овосельцево</w:t>
            </w:r>
            <w:proofErr w:type="spellEnd"/>
            <w:r>
              <w:t>, ул.Шишкова</w:t>
            </w:r>
          </w:p>
        </w:tc>
        <w:tc>
          <w:tcPr>
            <w:tcW w:w="1971" w:type="dxa"/>
            <w:shd w:val="clear" w:color="auto" w:fill="auto"/>
          </w:tcPr>
          <w:p w:rsidR="00FA1F13" w:rsidRDefault="00FA1F13" w:rsidP="00E979D0">
            <w:pPr>
              <w:jc w:val="center"/>
            </w:pPr>
            <w:proofErr w:type="spellStart"/>
            <w:r>
              <w:t>грав</w:t>
            </w:r>
            <w:proofErr w:type="spellEnd"/>
            <w:r>
              <w:t>.</w:t>
            </w:r>
          </w:p>
        </w:tc>
        <w:tc>
          <w:tcPr>
            <w:tcW w:w="1971" w:type="dxa"/>
            <w:shd w:val="clear" w:color="auto" w:fill="auto"/>
          </w:tcPr>
          <w:p w:rsidR="00FA1F13" w:rsidRDefault="00FA1F13" w:rsidP="00E979D0">
            <w:pPr>
              <w:jc w:val="center"/>
            </w:pPr>
            <w:r>
              <w:t>1,625</w:t>
            </w:r>
          </w:p>
        </w:tc>
        <w:tc>
          <w:tcPr>
            <w:tcW w:w="1971" w:type="dxa"/>
            <w:shd w:val="clear" w:color="auto" w:fill="auto"/>
          </w:tcPr>
          <w:p w:rsidR="00FA1F13" w:rsidRDefault="00FA1F13" w:rsidP="00E979D0"/>
        </w:tc>
      </w:tr>
      <w:tr w:rsidR="00FA1F13" w:rsidTr="00E979D0">
        <w:tc>
          <w:tcPr>
            <w:tcW w:w="828" w:type="dxa"/>
            <w:shd w:val="clear" w:color="auto" w:fill="auto"/>
          </w:tcPr>
          <w:p w:rsidR="00FA1F13" w:rsidRDefault="00FA1F13" w:rsidP="00E979D0">
            <w:pPr>
              <w:jc w:val="center"/>
            </w:pPr>
            <w:r>
              <w:t>3.</w:t>
            </w:r>
          </w:p>
        </w:tc>
        <w:tc>
          <w:tcPr>
            <w:tcW w:w="3112" w:type="dxa"/>
            <w:shd w:val="clear" w:color="auto" w:fill="auto"/>
          </w:tcPr>
          <w:p w:rsidR="00FA1F13" w:rsidRDefault="00FA1F13" w:rsidP="00E979D0">
            <w:r>
              <w:t>д</w:t>
            </w:r>
            <w:proofErr w:type="gramStart"/>
            <w:r>
              <w:t>.Н</w:t>
            </w:r>
            <w:proofErr w:type="gramEnd"/>
            <w:r>
              <w:t>ижняя Чигара, ул.Красноармейская</w:t>
            </w:r>
          </w:p>
        </w:tc>
        <w:tc>
          <w:tcPr>
            <w:tcW w:w="1971" w:type="dxa"/>
            <w:shd w:val="clear" w:color="auto" w:fill="auto"/>
          </w:tcPr>
          <w:p w:rsidR="00FA1F13" w:rsidRDefault="00FA1F13" w:rsidP="00E979D0">
            <w:pPr>
              <w:jc w:val="center"/>
            </w:pPr>
            <w:proofErr w:type="spellStart"/>
            <w:r>
              <w:t>грав</w:t>
            </w:r>
            <w:proofErr w:type="spellEnd"/>
            <w:r>
              <w:t>.</w:t>
            </w:r>
          </w:p>
        </w:tc>
        <w:tc>
          <w:tcPr>
            <w:tcW w:w="1971" w:type="dxa"/>
            <w:shd w:val="clear" w:color="auto" w:fill="auto"/>
          </w:tcPr>
          <w:p w:rsidR="00FA1F13" w:rsidRDefault="00FA1F13" w:rsidP="00E979D0">
            <w:pPr>
              <w:jc w:val="center"/>
            </w:pPr>
            <w:r>
              <w:rPr>
                <w:rFonts w:eastAsia="Calibri"/>
              </w:rPr>
              <w:t>2,315</w:t>
            </w:r>
          </w:p>
        </w:tc>
        <w:tc>
          <w:tcPr>
            <w:tcW w:w="1971" w:type="dxa"/>
            <w:shd w:val="clear" w:color="auto" w:fill="auto"/>
          </w:tcPr>
          <w:p w:rsidR="00FA1F13" w:rsidRDefault="00FA1F13" w:rsidP="00E979D0"/>
        </w:tc>
      </w:tr>
      <w:tr w:rsidR="00FA1F13" w:rsidTr="00E979D0">
        <w:tc>
          <w:tcPr>
            <w:tcW w:w="828" w:type="dxa"/>
            <w:shd w:val="clear" w:color="auto" w:fill="auto"/>
          </w:tcPr>
          <w:p w:rsidR="00FA1F13" w:rsidRDefault="00FA1F13" w:rsidP="00E979D0">
            <w:pPr>
              <w:jc w:val="center"/>
            </w:pPr>
            <w:r>
              <w:t>4.</w:t>
            </w:r>
          </w:p>
        </w:tc>
        <w:tc>
          <w:tcPr>
            <w:tcW w:w="3112" w:type="dxa"/>
            <w:shd w:val="clear" w:color="auto" w:fill="auto"/>
          </w:tcPr>
          <w:p w:rsidR="00FA1F13" w:rsidRDefault="00FA1F13" w:rsidP="00E979D0">
            <w:r w:rsidRPr="00FA17DB">
              <w:t>Автомобильная дорога подъезд к д. Малое Нестерово</w:t>
            </w:r>
          </w:p>
        </w:tc>
        <w:tc>
          <w:tcPr>
            <w:tcW w:w="1971" w:type="dxa"/>
            <w:shd w:val="clear" w:color="auto" w:fill="auto"/>
          </w:tcPr>
          <w:p w:rsidR="00FA1F13" w:rsidRDefault="00FA1F13" w:rsidP="00E979D0">
            <w:pPr>
              <w:jc w:val="center"/>
            </w:pPr>
            <w:proofErr w:type="spellStart"/>
            <w:r>
              <w:t>грав</w:t>
            </w:r>
            <w:proofErr w:type="spellEnd"/>
            <w:r>
              <w:t>.</w:t>
            </w:r>
          </w:p>
        </w:tc>
        <w:tc>
          <w:tcPr>
            <w:tcW w:w="1971" w:type="dxa"/>
            <w:shd w:val="clear" w:color="auto" w:fill="auto"/>
          </w:tcPr>
          <w:p w:rsidR="00FA1F13" w:rsidRDefault="00FA1F13" w:rsidP="00E979D0">
            <w:pPr>
              <w:jc w:val="center"/>
            </w:pPr>
            <w:r w:rsidRPr="00FA17DB">
              <w:t>2,85</w:t>
            </w:r>
          </w:p>
        </w:tc>
        <w:tc>
          <w:tcPr>
            <w:tcW w:w="1971" w:type="dxa"/>
            <w:shd w:val="clear" w:color="auto" w:fill="auto"/>
          </w:tcPr>
          <w:p w:rsidR="00FA1F13" w:rsidRDefault="00FA1F13" w:rsidP="00E979D0"/>
        </w:tc>
      </w:tr>
    </w:tbl>
    <w:p w:rsidR="00FA1F13" w:rsidRPr="007E1CD9" w:rsidRDefault="00FA1F13" w:rsidP="00FA1F13"/>
    <w:p w:rsidR="00FA1F13" w:rsidRPr="007E1CD9" w:rsidRDefault="00FA1F13" w:rsidP="00FA1F13">
      <w:pPr>
        <w:rPr>
          <w:sz w:val="20"/>
        </w:rPr>
      </w:pPr>
    </w:p>
    <w:p w:rsidR="00FA1F13" w:rsidRDefault="00FA1F13" w:rsidP="00FA1F13"/>
    <w:p w:rsidR="00FA1F13" w:rsidRDefault="00FA1F13" w:rsidP="00FA1F13"/>
    <w:p w:rsidR="00FA1F13" w:rsidRDefault="00FA1F13" w:rsidP="00FA1F13"/>
    <w:p w:rsidR="00FA1F13" w:rsidRDefault="00FA1F13" w:rsidP="00FA1F13"/>
    <w:p w:rsidR="00FA1F13" w:rsidRDefault="00FA1F13" w:rsidP="00FA1F13">
      <w:r>
        <w:t>Заместитель Главы поселения–</w:t>
      </w:r>
    </w:p>
    <w:p w:rsidR="00FA1F13" w:rsidRDefault="00FA1F13" w:rsidP="00FA1F13">
      <w:r>
        <w:t>Управляющий делами</w:t>
      </w:r>
      <w:r>
        <w:tab/>
      </w:r>
      <w:r>
        <w:tab/>
      </w:r>
      <w:r>
        <w:tab/>
      </w:r>
      <w:r>
        <w:tab/>
      </w:r>
      <w:r>
        <w:tab/>
      </w:r>
      <w:r>
        <w:tab/>
      </w:r>
      <w:proofErr w:type="spellStart"/>
      <w:r>
        <w:t>М.П.Корлякова</w:t>
      </w:r>
      <w:proofErr w:type="spellEnd"/>
    </w:p>
    <w:p w:rsidR="00FA1F13" w:rsidRDefault="00FA1F13" w:rsidP="00FA1F13"/>
    <w:p w:rsidR="00FA1F13" w:rsidRPr="009E084A" w:rsidRDefault="00FA1F13" w:rsidP="00FA1F13">
      <w:pPr>
        <w:rPr>
          <w:sz w:val="20"/>
        </w:rPr>
      </w:pPr>
    </w:p>
    <w:p w:rsidR="00FA1F13" w:rsidRPr="009E084A" w:rsidRDefault="00FA1F13" w:rsidP="00FA1F13">
      <w:pPr>
        <w:jc w:val="right"/>
      </w:pPr>
    </w:p>
    <w:p w:rsidR="00FA1F13" w:rsidRDefault="00FA1F13" w:rsidP="00FA1F13"/>
    <w:p w:rsidR="00E117F2" w:rsidRDefault="00E117F2"/>
    <w:sectPr w:rsidR="00E117F2" w:rsidSect="00E11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B3B2D"/>
    <w:multiLevelType w:val="hybridMultilevel"/>
    <w:tmpl w:val="2EC49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A1F13"/>
    <w:rsid w:val="00AB2260"/>
    <w:rsid w:val="00E117F2"/>
    <w:rsid w:val="00FA1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F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A1F1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F13"/>
    <w:rPr>
      <w:rFonts w:ascii="Times New Roman" w:eastAsia="Times New Roman" w:hAnsi="Times New Roman" w:cs="Times New Roman"/>
      <w:b/>
      <w:bCs/>
      <w:kern w:val="36"/>
      <w:sz w:val="48"/>
      <w:szCs w:val="48"/>
      <w:lang w:eastAsia="ru-RU"/>
    </w:rPr>
  </w:style>
  <w:style w:type="paragraph" w:styleId="a3">
    <w:name w:val="Normal (Web)"/>
    <w:basedOn w:val="a"/>
    <w:rsid w:val="00FA1F13"/>
    <w:pPr>
      <w:spacing w:before="100" w:beforeAutospacing="1" w:after="100" w:afterAutospacing="1"/>
    </w:pPr>
  </w:style>
  <w:style w:type="paragraph" w:styleId="a4">
    <w:name w:val="Plain Text"/>
    <w:basedOn w:val="a"/>
    <w:link w:val="a5"/>
    <w:rsid w:val="00FA1F13"/>
    <w:rPr>
      <w:rFonts w:ascii="Courier New" w:hAnsi="Courier New"/>
      <w:sz w:val="20"/>
      <w:szCs w:val="20"/>
    </w:rPr>
  </w:style>
  <w:style w:type="character" w:customStyle="1" w:styleId="a5">
    <w:name w:val="Текст Знак"/>
    <w:basedOn w:val="a0"/>
    <w:link w:val="a4"/>
    <w:rsid w:val="00FA1F13"/>
    <w:rPr>
      <w:rFonts w:ascii="Courier New" w:eastAsia="Times New Roman" w:hAnsi="Courier New" w:cs="Times New Roman"/>
      <w:sz w:val="20"/>
      <w:szCs w:val="20"/>
      <w:lang w:eastAsia="ru-RU"/>
    </w:rPr>
  </w:style>
  <w:style w:type="paragraph" w:styleId="a6">
    <w:name w:val="Body Text"/>
    <w:basedOn w:val="a"/>
    <w:link w:val="a7"/>
    <w:rsid w:val="00FA1F13"/>
    <w:pPr>
      <w:spacing w:after="120"/>
    </w:pPr>
  </w:style>
  <w:style w:type="character" w:customStyle="1" w:styleId="a7">
    <w:name w:val="Основной текст Знак"/>
    <w:basedOn w:val="a0"/>
    <w:link w:val="a6"/>
    <w:rsid w:val="00FA1F13"/>
    <w:rPr>
      <w:rFonts w:ascii="Times New Roman" w:eastAsia="Times New Roman" w:hAnsi="Times New Roman" w:cs="Times New Roman"/>
      <w:sz w:val="24"/>
      <w:szCs w:val="24"/>
      <w:lang w:eastAsia="ru-RU"/>
    </w:rPr>
  </w:style>
  <w:style w:type="character" w:customStyle="1" w:styleId="itemtext1">
    <w:name w:val="itemtext1"/>
    <w:rsid w:val="00FA1F13"/>
    <w:rPr>
      <w:rFonts w:ascii="Segoe UI" w:hAnsi="Segoe UI" w:cs="Segoe UI" w:hint="default"/>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2415</Characters>
  <Application>Microsoft Office Word</Application>
  <DocSecurity>0</DocSecurity>
  <Lines>20</Lines>
  <Paragraphs>5</Paragraphs>
  <ScaleCrop>false</ScaleCrop>
  <Company>Microsoft</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2024-04-01T05:35:00Z</dcterms:created>
  <dcterms:modified xsi:type="dcterms:W3CDTF">2024-04-01T05:37:00Z</dcterms:modified>
</cp:coreProperties>
</file>