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F2E" w:rsidRPr="00121786" w:rsidRDefault="006E4F2E" w:rsidP="006E4F2E">
      <w:pPr>
        <w:jc w:val="right"/>
      </w:pPr>
      <w:r>
        <w:t>ПРОЕКТ</w:t>
      </w:r>
    </w:p>
    <w:p w:rsidR="006E4F2E" w:rsidRDefault="006E4F2E" w:rsidP="006E4F2E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</w:t>
      </w:r>
    </w:p>
    <w:p w:rsidR="006E4F2E" w:rsidRDefault="006E4F2E" w:rsidP="006E4F2E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Новосельцевского сельского поселения</w:t>
      </w:r>
    </w:p>
    <w:p w:rsidR="006E4F2E" w:rsidRDefault="006E4F2E" w:rsidP="006E4F2E">
      <w:pPr>
        <w:jc w:val="center"/>
        <w:rPr>
          <w:sz w:val="28"/>
          <w:szCs w:val="28"/>
        </w:rPr>
      </w:pPr>
      <w:r>
        <w:rPr>
          <w:sz w:val="28"/>
          <w:szCs w:val="28"/>
        </w:rPr>
        <w:t>Парабельского района</w:t>
      </w:r>
    </w:p>
    <w:p w:rsidR="006E4F2E" w:rsidRDefault="006E4F2E" w:rsidP="006E4F2E">
      <w:pPr>
        <w:jc w:val="center"/>
        <w:rPr>
          <w:kern w:val="32"/>
          <w:sz w:val="28"/>
          <w:szCs w:val="28"/>
        </w:rPr>
      </w:pPr>
      <w:bookmarkStart w:id="0" w:name="_GoBack"/>
      <w:r>
        <w:rPr>
          <w:kern w:val="32"/>
          <w:sz w:val="28"/>
          <w:szCs w:val="28"/>
        </w:rPr>
        <w:t>Томской области</w:t>
      </w:r>
    </w:p>
    <w:bookmarkEnd w:id="0"/>
    <w:p w:rsidR="006E4F2E" w:rsidRPr="00121786" w:rsidRDefault="006E4F2E" w:rsidP="006E4F2E">
      <w:pPr>
        <w:jc w:val="center"/>
        <w:rPr>
          <w:b/>
          <w:bCs/>
          <w:i/>
          <w:iCs/>
        </w:rPr>
      </w:pPr>
    </w:p>
    <w:p w:rsidR="006E4F2E" w:rsidRPr="00121786" w:rsidRDefault="006E4F2E" w:rsidP="006E4F2E">
      <w:pPr>
        <w:keepNext/>
        <w:jc w:val="center"/>
        <w:outlineLvl w:val="0"/>
        <w:rPr>
          <w:b/>
          <w:bCs/>
          <w:i/>
          <w:iCs/>
        </w:rPr>
      </w:pPr>
      <w:r w:rsidRPr="00121786">
        <w:rPr>
          <w:b/>
          <w:bCs/>
        </w:rPr>
        <w:t>РЕШЕНИЕ</w:t>
      </w:r>
    </w:p>
    <w:p w:rsidR="006E4F2E" w:rsidRPr="00121786" w:rsidRDefault="006E4F2E" w:rsidP="006E4F2E"/>
    <w:p w:rsidR="006E4F2E" w:rsidRPr="00121786" w:rsidRDefault="006E4F2E" w:rsidP="006E4F2E">
      <w:pPr>
        <w:spacing w:line="480" w:lineRule="exact"/>
        <w:jc w:val="both"/>
      </w:pPr>
      <w:r w:rsidRPr="00121786">
        <w:t xml:space="preserve">       </w:t>
      </w:r>
      <w:r>
        <w:t>_._</w:t>
      </w:r>
      <w:r w:rsidRPr="00121786">
        <w:t>202</w:t>
      </w:r>
      <w:r>
        <w:t>3</w:t>
      </w:r>
      <w:r w:rsidRPr="00121786">
        <w:t>                                                                                                                        №</w:t>
      </w:r>
      <w:r>
        <w:t xml:space="preserve"> __</w:t>
      </w:r>
    </w:p>
    <w:p w:rsidR="006E4F2E" w:rsidRDefault="006E4F2E" w:rsidP="006E4F2E">
      <w:pPr>
        <w:jc w:val="center"/>
      </w:pPr>
    </w:p>
    <w:p w:rsidR="006E4F2E" w:rsidRDefault="006E4F2E" w:rsidP="00645B6A">
      <w:pPr>
        <w:jc w:val="center"/>
      </w:pPr>
      <w:r>
        <w:t>О внесении изменений в решение Совета Новосельцевского сельского поселения от 24</w:t>
      </w:r>
      <w:r w:rsidR="00645B6A">
        <w:t>.09.</w:t>
      </w:r>
      <w:r w:rsidRPr="00BF0F3D">
        <w:t>20</w:t>
      </w:r>
      <w:r>
        <w:t>21</w:t>
      </w:r>
      <w:r w:rsidRPr="00BF0F3D">
        <w:t>года № 1</w:t>
      </w:r>
      <w:r>
        <w:t>8</w:t>
      </w:r>
      <w:r w:rsidRPr="00BF0F3D">
        <w:t xml:space="preserve"> «</w:t>
      </w:r>
      <w:r w:rsidRPr="00D24C23">
        <w:rPr>
          <w:spacing w:val="2"/>
        </w:rPr>
        <w:t>Об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Новосельцевского сельского поселения</w:t>
      </w:r>
      <w:r w:rsidRPr="00BF0F3D">
        <w:t>»</w:t>
      </w:r>
    </w:p>
    <w:p w:rsidR="006E4F2E" w:rsidRDefault="006E4F2E" w:rsidP="00645B6A">
      <w:pPr>
        <w:jc w:val="center"/>
      </w:pPr>
    </w:p>
    <w:p w:rsidR="006E4F2E" w:rsidRDefault="004B4F4C" w:rsidP="00645B6A">
      <w:pPr>
        <w:ind w:firstLine="709"/>
        <w:jc w:val="both"/>
      </w:pPr>
      <w:r>
        <w:t xml:space="preserve">В целях приведения в соответствие с законодательством </w:t>
      </w:r>
    </w:p>
    <w:p w:rsidR="006E4F2E" w:rsidRPr="00121786" w:rsidRDefault="006E4F2E" w:rsidP="006E4F2E"/>
    <w:p w:rsidR="006E4F2E" w:rsidRDefault="006E4F2E" w:rsidP="006E4F2E">
      <w:r w:rsidRPr="00121786">
        <w:t>СОВЕТ РЕШИЛ:</w:t>
      </w:r>
    </w:p>
    <w:p w:rsidR="006E4F2E" w:rsidRDefault="004B4F4C" w:rsidP="00645B6A">
      <w:pPr>
        <w:ind w:firstLine="709"/>
        <w:jc w:val="both"/>
      </w:pPr>
      <w:r>
        <w:t>«</w:t>
      </w:r>
      <w:r w:rsidR="006E4F2E">
        <w:t>1. Внести изменения в решение Совета Новосельцевского сельского поселения от</w:t>
      </w:r>
      <w:r w:rsidR="00645B6A">
        <w:t xml:space="preserve"> 24.09.</w:t>
      </w:r>
      <w:r w:rsidR="00645B6A" w:rsidRPr="00BF0F3D">
        <w:t>20</w:t>
      </w:r>
      <w:r w:rsidR="00645B6A">
        <w:t>21</w:t>
      </w:r>
      <w:r w:rsidR="00645B6A" w:rsidRPr="00BF0F3D">
        <w:t>года № 1</w:t>
      </w:r>
      <w:r w:rsidR="00645B6A">
        <w:t>8</w:t>
      </w:r>
      <w:r w:rsidR="00645B6A" w:rsidRPr="00BF0F3D">
        <w:t xml:space="preserve"> «</w:t>
      </w:r>
      <w:r w:rsidR="00645B6A" w:rsidRPr="00D24C23">
        <w:rPr>
          <w:spacing w:val="2"/>
        </w:rPr>
        <w:t>Об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Новосельцевского сельского поселения</w:t>
      </w:r>
      <w:r w:rsidR="00645B6A" w:rsidRPr="00BF0F3D">
        <w:t>»</w:t>
      </w:r>
      <w:r>
        <w:t xml:space="preserve"> следующие изменения</w:t>
      </w:r>
      <w:r w:rsidR="006E4F2E" w:rsidRPr="00A8071C">
        <w:t>:</w:t>
      </w:r>
    </w:p>
    <w:p w:rsidR="004B4F4C" w:rsidRDefault="004B4F4C" w:rsidP="00645B6A">
      <w:pPr>
        <w:ind w:firstLine="709"/>
        <w:jc w:val="both"/>
      </w:pPr>
      <w:r>
        <w:t>в Положении об организации и проведении общественных обсуждений или публичных слушаний по вопросам градостроительной деятельности на территории Новосельцевского сельского поселения, утвержденном указанным решением:»</w:t>
      </w:r>
    </w:p>
    <w:p w:rsidR="00731E1B" w:rsidRDefault="00731E1B" w:rsidP="00731E1B">
      <w:pPr>
        <w:pStyle w:val="a4"/>
        <w:numPr>
          <w:ilvl w:val="0"/>
          <w:numId w:val="1"/>
        </w:numPr>
        <w:jc w:val="both"/>
      </w:pPr>
      <w:r>
        <w:t>пункт 9.2 изложить в новой редакции:</w:t>
      </w:r>
    </w:p>
    <w:p w:rsidR="00731E1B" w:rsidRDefault="00731E1B" w:rsidP="00731E1B">
      <w:pPr>
        <w:pStyle w:val="a4"/>
        <w:ind w:left="0" w:firstLine="709"/>
        <w:jc w:val="both"/>
        <w:rPr>
          <w:color w:val="000000"/>
          <w:shd w:val="clear" w:color="auto" w:fill="FFFFFF"/>
        </w:rPr>
      </w:pPr>
      <w:r w:rsidRPr="00731E1B">
        <w:rPr>
          <w:color w:val="000000"/>
          <w:shd w:val="clear" w:color="auto" w:fill="FFFFFF"/>
        </w:rPr>
        <w:t>«</w:t>
      </w:r>
      <w:r w:rsidRPr="00731E1B">
        <w:rPr>
          <w:color w:val="000000"/>
          <w:shd w:val="clear" w:color="auto" w:fill="FFFFFF"/>
        </w:rPr>
        <w:t>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превышать один месяц</w:t>
      </w:r>
      <w:r w:rsidRPr="00731E1B">
        <w:rPr>
          <w:color w:val="000000"/>
          <w:shd w:val="clear" w:color="auto" w:fill="FFFFFF"/>
        </w:rPr>
        <w:t>»</w:t>
      </w:r>
      <w:r w:rsidRPr="00731E1B">
        <w:rPr>
          <w:color w:val="000000"/>
          <w:shd w:val="clear" w:color="auto" w:fill="FFFFFF"/>
        </w:rPr>
        <w:t>.</w:t>
      </w:r>
    </w:p>
    <w:p w:rsidR="00731E1B" w:rsidRDefault="00731E1B" w:rsidP="00731E1B">
      <w:pPr>
        <w:pStyle w:val="a4"/>
        <w:numPr>
          <w:ilvl w:val="0"/>
          <w:numId w:val="1"/>
        </w:num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пункт 10.2 изложить в новой редакции:</w:t>
      </w:r>
    </w:p>
    <w:p w:rsidR="00731E1B" w:rsidRPr="00C917BE" w:rsidRDefault="00731E1B" w:rsidP="00C917BE">
      <w:pPr>
        <w:pStyle w:val="a4"/>
        <w:ind w:left="0" w:firstLine="709"/>
        <w:jc w:val="both"/>
        <w:rPr>
          <w:color w:val="000000"/>
          <w:shd w:val="clear" w:color="auto" w:fill="FFFFFF"/>
        </w:rPr>
      </w:pPr>
      <w:r w:rsidRPr="00C917BE">
        <w:t>«</w:t>
      </w:r>
      <w:r w:rsidRPr="00C917BE">
        <w:rPr>
          <w:color w:val="000000"/>
          <w:shd w:val="clear" w:color="auto" w:fill="FFFFFF"/>
        </w:rPr>
        <w:t>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проекта.</w:t>
      </w:r>
      <w:r w:rsidRPr="00C917BE">
        <w:rPr>
          <w:color w:val="000000"/>
          <w:shd w:val="clear" w:color="auto" w:fill="FFFFFF"/>
        </w:rPr>
        <w:t xml:space="preserve"> </w:t>
      </w:r>
      <w:r w:rsidRPr="00C917BE">
        <w:rPr>
          <w:color w:val="000000"/>
          <w:shd w:val="clear" w:color="auto" w:fill="FFFFFF"/>
        </w:rPr>
        <w:t> </w:t>
      </w:r>
      <w:r w:rsidRPr="00C917BE">
        <w:rPr>
          <w:color w:val="000000"/>
          <w:shd w:val="clear" w:color="auto" w:fill="FFFFFF"/>
        </w:rPr>
        <w:t xml:space="preserve"> </w:t>
      </w:r>
    </w:p>
    <w:p w:rsidR="00731E1B" w:rsidRPr="00C917BE" w:rsidRDefault="00731E1B" w:rsidP="00C917BE">
      <w:pPr>
        <w:pStyle w:val="a4"/>
        <w:ind w:left="0" w:firstLine="709"/>
        <w:jc w:val="both"/>
      </w:pPr>
      <w:r w:rsidRPr="00C917BE">
        <w:rPr>
          <w:color w:val="000000"/>
          <w:shd w:val="clear" w:color="auto" w:fill="FFFFFF"/>
        </w:rPr>
        <w:t xml:space="preserve">В </w:t>
      </w:r>
      <w:r w:rsidRPr="00C917BE">
        <w:rPr>
          <w:color w:val="000000"/>
          <w:shd w:val="clear" w:color="auto" w:fill="FFFFFF"/>
        </w:rPr>
        <w:t>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в связи с принятием решения о комплексном развитии территории,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регламент, в границах территории, подлежащей комплексному развитию</w:t>
      </w:r>
      <w:r w:rsidRPr="00C917BE">
        <w:rPr>
          <w:color w:val="000000"/>
          <w:shd w:val="clear" w:color="auto" w:fill="FFFFFF"/>
        </w:rPr>
        <w:t>».</w:t>
      </w:r>
    </w:p>
    <w:p w:rsidR="006E4F2E" w:rsidRPr="00121786" w:rsidRDefault="006E4F2E" w:rsidP="00645B6A">
      <w:pPr>
        <w:shd w:val="clear" w:color="auto" w:fill="FFFFFF"/>
        <w:ind w:firstLine="709"/>
        <w:jc w:val="both"/>
        <w:rPr>
          <w:color w:val="000000"/>
        </w:rPr>
      </w:pPr>
      <w:r w:rsidRPr="00121786">
        <w:rPr>
          <w:color w:val="000000"/>
        </w:rPr>
        <w:t>2. Настоящее решение вступает в силу со дня его официального опубликовани</w:t>
      </w:r>
      <w:r>
        <w:rPr>
          <w:color w:val="000000"/>
        </w:rPr>
        <w:t>я</w:t>
      </w:r>
      <w:r w:rsidRPr="00121786">
        <w:rPr>
          <w:color w:val="000000"/>
        </w:rPr>
        <w:t>.</w:t>
      </w:r>
    </w:p>
    <w:p w:rsidR="006E4F2E" w:rsidRPr="00121786" w:rsidRDefault="006E4F2E" w:rsidP="00645B6A">
      <w:pPr>
        <w:ind w:firstLine="709"/>
        <w:jc w:val="both"/>
      </w:pPr>
      <w:r w:rsidRPr="00121786">
        <w:rPr>
          <w:color w:val="000000"/>
        </w:rPr>
        <w:t>3.</w:t>
      </w:r>
      <w:r w:rsidR="00645B6A">
        <w:rPr>
          <w:color w:val="000000"/>
        </w:rPr>
        <w:t xml:space="preserve"> </w:t>
      </w:r>
      <w:r w:rsidRPr="00121786">
        <w:t>Настоящее решение подлежит официальному опубликованию в информационном бюллетене Администрации и Совета Новосельцевского сельского поселения и размещению на официальном сайте Новосельцевского сельского поселения.</w:t>
      </w:r>
    </w:p>
    <w:p w:rsidR="006E4F2E" w:rsidRPr="00121786" w:rsidRDefault="006E4F2E" w:rsidP="00645B6A">
      <w:pPr>
        <w:pStyle w:val="a3"/>
        <w:tabs>
          <w:tab w:val="left" w:pos="709"/>
        </w:tabs>
        <w:ind w:firstLine="709"/>
        <w:jc w:val="both"/>
      </w:pPr>
      <w:r w:rsidRPr="00121786">
        <w:t xml:space="preserve">4. </w:t>
      </w:r>
      <w:r>
        <w:t>Контроль за исполнением решения возложить на контрольно-правовую комиссию Совета Новосельцевского сельского поселения.</w:t>
      </w:r>
    </w:p>
    <w:p w:rsidR="006E4F2E" w:rsidRPr="00121786" w:rsidRDefault="006E4F2E" w:rsidP="00645B6A">
      <w:pPr>
        <w:ind w:firstLine="709"/>
        <w:jc w:val="both"/>
      </w:pPr>
    </w:p>
    <w:p w:rsidR="006E4F2E" w:rsidRPr="00121786" w:rsidRDefault="006E4F2E" w:rsidP="00645B6A">
      <w:pPr>
        <w:spacing w:line="360" w:lineRule="auto"/>
        <w:jc w:val="both"/>
      </w:pPr>
    </w:p>
    <w:p w:rsidR="006E4F2E" w:rsidRPr="00121786" w:rsidRDefault="006E4F2E" w:rsidP="006E4F2E">
      <w:r w:rsidRPr="00121786">
        <w:t xml:space="preserve">Председатель  Совета                                                                  </w:t>
      </w:r>
      <w:r>
        <w:t xml:space="preserve">       </w:t>
      </w:r>
      <w:r w:rsidRPr="00121786">
        <w:t>Т.Н.Волкова</w:t>
      </w:r>
    </w:p>
    <w:p w:rsidR="006E4F2E" w:rsidRPr="00121786" w:rsidRDefault="006E4F2E" w:rsidP="006E4F2E">
      <w:pPr>
        <w:jc w:val="both"/>
      </w:pPr>
    </w:p>
    <w:p w:rsidR="006E4F2E" w:rsidRPr="00121786" w:rsidRDefault="006E4F2E" w:rsidP="006E4F2E">
      <w:pPr>
        <w:jc w:val="both"/>
      </w:pPr>
      <w:r w:rsidRPr="00121786">
        <w:t>Глава поселения</w:t>
      </w:r>
      <w:r w:rsidRPr="00121786">
        <w:tab/>
      </w:r>
      <w:r w:rsidRPr="00121786">
        <w:tab/>
      </w:r>
      <w:r w:rsidRPr="00121786">
        <w:tab/>
      </w:r>
      <w:r w:rsidRPr="00121786">
        <w:tab/>
      </w:r>
      <w:r w:rsidRPr="00121786">
        <w:tab/>
      </w:r>
      <w:r w:rsidRPr="00121786">
        <w:tab/>
      </w:r>
      <w:r w:rsidRPr="00121786">
        <w:tab/>
        <w:t xml:space="preserve">   А.С.Новосельцева</w:t>
      </w:r>
    </w:p>
    <w:p w:rsidR="006E4F2E" w:rsidRDefault="006E4F2E" w:rsidP="006E4F2E"/>
    <w:p w:rsidR="00E117F2" w:rsidRDefault="00E117F2"/>
    <w:sectPr w:rsidR="00E117F2" w:rsidSect="00E11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31561"/>
    <w:multiLevelType w:val="hybridMultilevel"/>
    <w:tmpl w:val="558E7DA6"/>
    <w:lvl w:ilvl="0" w:tplc="503207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4F2E"/>
    <w:rsid w:val="004B4F4C"/>
    <w:rsid w:val="00645B6A"/>
    <w:rsid w:val="006E4F2E"/>
    <w:rsid w:val="00731E1B"/>
    <w:rsid w:val="00C917BE"/>
    <w:rsid w:val="00D51A80"/>
    <w:rsid w:val="00D64224"/>
    <w:rsid w:val="00E1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03D68"/>
  <w15:docId w15:val="{E9BBD5B2-8F17-4426-8C75-70201DAB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4F2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31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2023-08-28T07:35:00Z</dcterms:created>
  <dcterms:modified xsi:type="dcterms:W3CDTF">2023-11-29T06:15:00Z</dcterms:modified>
</cp:coreProperties>
</file>